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787" w:rsidRDefault="00164A28"/>
    <w:tbl>
      <w:tblPr>
        <w:tblStyle w:val="a5"/>
        <w:tblW w:w="0" w:type="auto"/>
        <w:tblLook w:val="04A0"/>
      </w:tblPr>
      <w:tblGrid>
        <w:gridCol w:w="4785"/>
        <w:gridCol w:w="4786"/>
      </w:tblGrid>
      <w:tr w:rsidR="00EA23E4" w:rsidRPr="00EA23E4" w:rsidTr="007F7A12">
        <w:tc>
          <w:tcPr>
            <w:tcW w:w="9571" w:type="dxa"/>
            <w:gridSpan w:val="2"/>
          </w:tcPr>
          <w:p w:rsidR="00EA23E4" w:rsidRPr="00EA23E4" w:rsidRDefault="00EA23E4" w:rsidP="00EA2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Анкета автора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4786" w:type="dxa"/>
          </w:tcPr>
          <w:p w:rsidR="00EA23E4" w:rsidRPr="00EA23E4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Кудинов Александр Сергеевич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 xml:space="preserve">. Звание, </w:t>
            </w:r>
            <w:proofErr w:type="spellStart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. степень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EA23E4" w:rsidRPr="00EA23E4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Орловский государственный университет имени И.С. Тургенева 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786" w:type="dxa"/>
          </w:tcPr>
          <w:p w:rsidR="00EA23E4" w:rsidRPr="00EA23E4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89202879569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786" w:type="dxa"/>
          </w:tcPr>
          <w:p w:rsidR="00EA23E4" w:rsidRPr="00A91901" w:rsidRDefault="00A91901">
            <w:pPr>
              <w:rPr>
                <w:rFonts w:ascii="Times New Roman" w:hAnsi="Times New Roman" w:cs="Times New Roman"/>
                <w:lang w:val="en-US"/>
              </w:rPr>
            </w:pPr>
            <w:r w:rsidRPr="00A91901">
              <w:rPr>
                <w:rFonts w:ascii="Times New Roman" w:hAnsi="Times New Roman" w:cs="Times New Roman"/>
                <w:shd w:val="clear" w:color="auto" w:fill="FFFFFF"/>
              </w:rPr>
              <w:t>kudinovalexc.drovocecnoe.1999@mail.ru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786" w:type="dxa"/>
          </w:tcPr>
          <w:p w:rsidR="00EA23E4" w:rsidRPr="00A91901" w:rsidRDefault="00FD14B2" w:rsidP="00FD1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4B2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правовые семьи в теории государства и  права. </w:t>
            </w:r>
            <w:proofErr w:type="spellStart"/>
            <w:r w:rsidRPr="00FD14B2">
              <w:rPr>
                <w:rFonts w:ascii="Times New Roman" w:hAnsi="Times New Roman" w:cs="Times New Roman"/>
                <w:sz w:val="24"/>
                <w:szCs w:val="24"/>
              </w:rPr>
              <w:t>Цивилизационный</w:t>
            </w:r>
            <w:proofErr w:type="spellEnd"/>
            <w:r w:rsidRPr="00FD14B2">
              <w:rPr>
                <w:rFonts w:ascii="Times New Roman" w:hAnsi="Times New Roman" w:cs="Times New Roman"/>
                <w:sz w:val="24"/>
                <w:szCs w:val="24"/>
              </w:rPr>
              <w:t xml:space="preserve"> подход к типологии права. 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Количество страниц</w:t>
            </w:r>
          </w:p>
        </w:tc>
        <w:tc>
          <w:tcPr>
            <w:tcW w:w="4786" w:type="dxa"/>
          </w:tcPr>
          <w:p w:rsidR="00EA23E4" w:rsidRPr="00A91901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Публикация в Инновационные подходы в отраслях и сферах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квартира/офис)</w:t>
            </w:r>
          </w:p>
        </w:tc>
        <w:tc>
          <w:tcPr>
            <w:tcW w:w="4786" w:type="dxa"/>
          </w:tcPr>
          <w:p w:rsidR="00EA23E4" w:rsidRPr="00EA23E4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302402, г. Орёл, Орловская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Колпнянский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с. Дровосечное, д.76</w:t>
            </w:r>
            <w:proofErr w:type="gramEnd"/>
          </w:p>
        </w:tc>
      </w:tr>
    </w:tbl>
    <w:p w:rsidR="00EA23E4" w:rsidRPr="00EA23E4" w:rsidRDefault="00EA23E4">
      <w:pPr>
        <w:rPr>
          <w:sz w:val="24"/>
          <w:szCs w:val="24"/>
        </w:rPr>
      </w:pPr>
    </w:p>
    <w:sectPr w:rsidR="00EA23E4" w:rsidRPr="00EA23E4" w:rsidSect="00F25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3E4"/>
    <w:rsid w:val="00021AF8"/>
    <w:rsid w:val="00164A28"/>
    <w:rsid w:val="0045684E"/>
    <w:rsid w:val="004605EB"/>
    <w:rsid w:val="00812592"/>
    <w:rsid w:val="00A91901"/>
    <w:rsid w:val="00EA23E4"/>
    <w:rsid w:val="00F255D4"/>
    <w:rsid w:val="00FD1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3E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A2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23E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 Windows</cp:lastModifiedBy>
  <cp:revision>4</cp:revision>
  <dcterms:created xsi:type="dcterms:W3CDTF">2019-01-25T08:52:00Z</dcterms:created>
  <dcterms:modified xsi:type="dcterms:W3CDTF">2019-03-01T12:17:00Z</dcterms:modified>
</cp:coreProperties>
</file>