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318" w:rsidRPr="005C44CA" w:rsidRDefault="000B34D6" w:rsidP="00C73229">
      <w:pPr>
        <w:spacing w:after="0" w:line="240" w:lineRule="auto"/>
        <w:ind w:firstLine="851"/>
        <w:jc w:val="center"/>
        <w:rPr>
          <w:rFonts w:ascii="Times New Roman" w:hAnsi="Times New Roman" w:cs="Times New Roman"/>
          <w:b/>
          <w:sz w:val="28"/>
          <w:szCs w:val="28"/>
        </w:rPr>
      </w:pPr>
      <w:r>
        <w:rPr>
          <w:rFonts w:ascii="Times New Roman" w:hAnsi="Times New Roman" w:cs="Times New Roman"/>
          <w:b/>
          <w:sz w:val="28"/>
          <w:szCs w:val="28"/>
        </w:rPr>
        <w:t>РИСКИ, ВОЗНИКАЮЩИЕ ПРИ РЕАЛИЗАЦИИ ИНВЕСТИЦИОННЫХ ПРОЕКТОВ В</w:t>
      </w:r>
      <w:r w:rsidR="00C73229" w:rsidRPr="005C44CA">
        <w:rPr>
          <w:rFonts w:ascii="Times New Roman" w:hAnsi="Times New Roman" w:cs="Times New Roman"/>
          <w:b/>
          <w:sz w:val="28"/>
          <w:szCs w:val="28"/>
        </w:rPr>
        <w:t xml:space="preserve"> ЭТНОГРАФИЧЕСКО</w:t>
      </w:r>
      <w:r>
        <w:rPr>
          <w:rFonts w:ascii="Times New Roman" w:hAnsi="Times New Roman" w:cs="Times New Roman"/>
          <w:b/>
          <w:sz w:val="28"/>
          <w:szCs w:val="28"/>
        </w:rPr>
        <w:t>М</w:t>
      </w:r>
      <w:r w:rsidR="00C73229" w:rsidRPr="005C44CA">
        <w:rPr>
          <w:rFonts w:ascii="Times New Roman" w:hAnsi="Times New Roman" w:cs="Times New Roman"/>
          <w:b/>
          <w:sz w:val="28"/>
          <w:szCs w:val="28"/>
        </w:rPr>
        <w:t xml:space="preserve"> ТУРИЗМ</w:t>
      </w:r>
      <w:r>
        <w:rPr>
          <w:rFonts w:ascii="Times New Roman" w:hAnsi="Times New Roman" w:cs="Times New Roman"/>
          <w:b/>
          <w:sz w:val="28"/>
          <w:szCs w:val="28"/>
        </w:rPr>
        <w:t>Е</w:t>
      </w:r>
      <w:r w:rsidR="00C73229" w:rsidRPr="005C44CA">
        <w:rPr>
          <w:rFonts w:ascii="Times New Roman" w:hAnsi="Times New Roman" w:cs="Times New Roman"/>
          <w:b/>
          <w:sz w:val="28"/>
          <w:szCs w:val="28"/>
        </w:rPr>
        <w:t xml:space="preserve"> </w:t>
      </w:r>
      <w:r>
        <w:rPr>
          <w:rFonts w:ascii="Times New Roman" w:hAnsi="Times New Roman" w:cs="Times New Roman"/>
          <w:b/>
          <w:sz w:val="28"/>
          <w:szCs w:val="28"/>
        </w:rPr>
        <w:t>НА ТЕРРИТОРИИ РОССИЙСКОЙ ФЕДЕРАЦИИ</w:t>
      </w:r>
    </w:p>
    <w:p w:rsidR="005C44CA" w:rsidRPr="005C44CA" w:rsidRDefault="005C44CA" w:rsidP="00C73229">
      <w:pPr>
        <w:spacing w:after="0" w:line="240" w:lineRule="auto"/>
        <w:ind w:firstLine="851"/>
        <w:jc w:val="center"/>
        <w:rPr>
          <w:rFonts w:ascii="Times New Roman" w:hAnsi="Times New Roman" w:cs="Times New Roman"/>
          <w:b/>
          <w:sz w:val="28"/>
          <w:szCs w:val="28"/>
        </w:rPr>
      </w:pPr>
    </w:p>
    <w:p w:rsidR="005C44CA" w:rsidRDefault="003045E3" w:rsidP="005C44CA">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Беликова</w:t>
      </w:r>
      <w:r w:rsidR="005C44CA" w:rsidRPr="005C44CA">
        <w:rPr>
          <w:rFonts w:ascii="Times New Roman" w:hAnsi="Times New Roman" w:cs="Times New Roman"/>
          <w:b/>
          <w:sz w:val="28"/>
          <w:szCs w:val="28"/>
        </w:rPr>
        <w:t xml:space="preserve"> А.П., </w:t>
      </w:r>
      <w:r w:rsidR="001F3FEC" w:rsidRPr="001F3FEC">
        <w:rPr>
          <w:rFonts w:ascii="Times New Roman" w:hAnsi="Times New Roman" w:cs="Times New Roman"/>
          <w:sz w:val="28"/>
          <w:szCs w:val="28"/>
        </w:rPr>
        <w:t>РГСУ</w:t>
      </w:r>
      <w:r w:rsidR="001F3FEC">
        <w:rPr>
          <w:rFonts w:ascii="Times New Roman" w:hAnsi="Times New Roman" w:cs="Times New Roman"/>
          <w:sz w:val="28"/>
          <w:szCs w:val="28"/>
        </w:rPr>
        <w:t xml:space="preserve">, </w:t>
      </w:r>
      <w:r>
        <w:rPr>
          <w:rFonts w:ascii="Times New Roman" w:hAnsi="Times New Roman" w:cs="Times New Roman"/>
          <w:sz w:val="28"/>
          <w:szCs w:val="28"/>
        </w:rPr>
        <w:t>экономический факультет, группа ТУР-М-1-З-2017</w:t>
      </w:r>
      <w:r w:rsidR="00C830F3">
        <w:rPr>
          <w:rFonts w:ascii="Times New Roman" w:hAnsi="Times New Roman" w:cs="Times New Roman"/>
          <w:sz w:val="28"/>
          <w:szCs w:val="28"/>
        </w:rPr>
        <w:t>-1</w:t>
      </w:r>
    </w:p>
    <w:p w:rsidR="006A45E5" w:rsidRDefault="006A45E5" w:rsidP="005C44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Научный руководитель:</w:t>
      </w:r>
      <w:r w:rsidRPr="00A91C88">
        <w:rPr>
          <w:rFonts w:ascii="Times New Roman" w:hAnsi="Times New Roman" w:cs="Times New Roman"/>
          <w:b/>
          <w:sz w:val="28"/>
          <w:szCs w:val="28"/>
        </w:rPr>
        <w:t xml:space="preserve"> </w:t>
      </w:r>
      <w:r w:rsidR="00A91C88" w:rsidRPr="00A91C88">
        <w:rPr>
          <w:rFonts w:ascii="Times New Roman" w:hAnsi="Times New Roman" w:cs="Times New Roman"/>
          <w:b/>
          <w:sz w:val="28"/>
          <w:szCs w:val="28"/>
        </w:rPr>
        <w:t>Хетагурова В.Ш.</w:t>
      </w:r>
      <w:r w:rsidR="00A91C88" w:rsidRPr="00A91C88">
        <w:rPr>
          <w:rFonts w:ascii="Times New Roman" w:hAnsi="Times New Roman" w:cs="Times New Roman"/>
          <w:sz w:val="28"/>
          <w:szCs w:val="28"/>
        </w:rPr>
        <w:t xml:space="preserve">, </w:t>
      </w:r>
      <w:r w:rsidR="008E26E1">
        <w:rPr>
          <w:rFonts w:ascii="Times New Roman" w:hAnsi="Times New Roman" w:cs="Times New Roman"/>
          <w:sz w:val="28"/>
          <w:szCs w:val="28"/>
        </w:rPr>
        <w:t>доцент кафедры туризма и гостеприимства Российского государственного социального университета, кандидат географических наук, доцент</w:t>
      </w:r>
    </w:p>
    <w:p w:rsidR="00ED3318" w:rsidRPr="00866114" w:rsidRDefault="00ED3318" w:rsidP="007A63AE">
      <w:pPr>
        <w:spacing w:after="0" w:line="240" w:lineRule="auto"/>
        <w:jc w:val="both"/>
        <w:rPr>
          <w:rFonts w:ascii="Times New Roman" w:hAnsi="Times New Roman" w:cs="Times New Roman"/>
          <w:i/>
          <w:sz w:val="24"/>
          <w:szCs w:val="24"/>
        </w:rPr>
      </w:pPr>
    </w:p>
    <w:p w:rsidR="000B34D6" w:rsidRPr="00953009" w:rsidRDefault="000B34D6" w:rsidP="000B34D6">
      <w:pPr>
        <w:spacing w:after="0" w:line="360" w:lineRule="auto"/>
        <w:ind w:firstLine="851"/>
        <w:jc w:val="both"/>
        <w:rPr>
          <w:rFonts w:ascii="Times New Roman" w:hAnsi="Times New Roman" w:cs="Times New Roman"/>
          <w:i/>
          <w:sz w:val="28"/>
          <w:szCs w:val="24"/>
          <w:lang w:val="en-US"/>
        </w:rPr>
      </w:pPr>
      <w:r w:rsidRPr="000B34D6">
        <w:rPr>
          <w:rFonts w:ascii="Times New Roman" w:hAnsi="Times New Roman" w:cs="Times New Roman"/>
          <w:b/>
          <w:sz w:val="28"/>
          <w:szCs w:val="24"/>
        </w:rPr>
        <w:t xml:space="preserve">Аннотация: </w:t>
      </w:r>
      <w:r w:rsidRPr="00701D84">
        <w:rPr>
          <w:rFonts w:ascii="Times New Roman" w:hAnsi="Times New Roman" w:cs="Times New Roman"/>
          <w:sz w:val="28"/>
          <w:szCs w:val="24"/>
        </w:rPr>
        <w:t>Данная статья посвящена анализу особенностей инвестиционной деятельности в этнографическом туризме на территории Российской Федерации, а также выявлению основных возможных рисков, возникающих при реализации инвестиционных проектов в этнографическом туризме. Рассмотрен</w:t>
      </w:r>
      <w:r w:rsidR="00953009" w:rsidRPr="00701D84">
        <w:rPr>
          <w:rFonts w:ascii="Times New Roman" w:hAnsi="Times New Roman" w:cs="Times New Roman"/>
          <w:sz w:val="28"/>
          <w:szCs w:val="24"/>
        </w:rPr>
        <w:t>ы</w:t>
      </w:r>
      <w:r w:rsidR="00953009" w:rsidRPr="00701D84">
        <w:rPr>
          <w:rFonts w:ascii="Times New Roman" w:hAnsi="Times New Roman" w:cs="Times New Roman"/>
          <w:sz w:val="28"/>
          <w:szCs w:val="24"/>
          <w:lang w:val="en-US"/>
        </w:rPr>
        <w:t xml:space="preserve"> </w:t>
      </w:r>
      <w:r w:rsidR="00953009" w:rsidRPr="00701D84">
        <w:rPr>
          <w:rFonts w:ascii="Times New Roman" w:hAnsi="Times New Roman" w:cs="Times New Roman"/>
          <w:sz w:val="28"/>
          <w:szCs w:val="24"/>
        </w:rPr>
        <w:t>формы</w:t>
      </w:r>
      <w:r w:rsidR="00953009" w:rsidRPr="00701D84">
        <w:rPr>
          <w:rFonts w:ascii="Times New Roman" w:hAnsi="Times New Roman" w:cs="Times New Roman"/>
          <w:sz w:val="28"/>
          <w:szCs w:val="24"/>
          <w:lang w:val="en-US"/>
        </w:rPr>
        <w:t xml:space="preserve"> </w:t>
      </w:r>
      <w:r w:rsidR="00953009" w:rsidRPr="00701D84">
        <w:rPr>
          <w:rFonts w:ascii="Times New Roman" w:hAnsi="Times New Roman" w:cs="Times New Roman"/>
          <w:sz w:val="28"/>
          <w:szCs w:val="24"/>
        </w:rPr>
        <w:t>инвестиционной</w:t>
      </w:r>
      <w:r w:rsidR="00953009" w:rsidRPr="00701D84">
        <w:rPr>
          <w:rFonts w:ascii="Times New Roman" w:hAnsi="Times New Roman" w:cs="Times New Roman"/>
          <w:sz w:val="28"/>
          <w:szCs w:val="24"/>
          <w:lang w:val="en-US"/>
        </w:rPr>
        <w:t xml:space="preserve"> </w:t>
      </w:r>
      <w:r w:rsidR="00953009" w:rsidRPr="00701D84">
        <w:rPr>
          <w:rFonts w:ascii="Times New Roman" w:hAnsi="Times New Roman" w:cs="Times New Roman"/>
          <w:sz w:val="28"/>
          <w:szCs w:val="24"/>
        </w:rPr>
        <w:t>деятельности</w:t>
      </w:r>
      <w:r w:rsidRPr="00701D84">
        <w:rPr>
          <w:rFonts w:ascii="Times New Roman" w:hAnsi="Times New Roman" w:cs="Times New Roman"/>
          <w:sz w:val="28"/>
          <w:szCs w:val="24"/>
          <w:lang w:val="en-US"/>
        </w:rPr>
        <w:t xml:space="preserve"> </w:t>
      </w:r>
      <w:r w:rsidR="00953009" w:rsidRPr="00701D84">
        <w:rPr>
          <w:rFonts w:ascii="Times New Roman" w:hAnsi="Times New Roman" w:cs="Times New Roman"/>
          <w:sz w:val="28"/>
          <w:szCs w:val="24"/>
        </w:rPr>
        <w:t>в</w:t>
      </w:r>
      <w:r w:rsidRPr="00701D84">
        <w:rPr>
          <w:rFonts w:ascii="Times New Roman" w:hAnsi="Times New Roman" w:cs="Times New Roman"/>
          <w:sz w:val="28"/>
          <w:szCs w:val="24"/>
          <w:lang w:val="en-US"/>
        </w:rPr>
        <w:t xml:space="preserve"> </w:t>
      </w:r>
      <w:r w:rsidRPr="00701D84">
        <w:rPr>
          <w:rFonts w:ascii="Times New Roman" w:hAnsi="Times New Roman" w:cs="Times New Roman"/>
          <w:sz w:val="28"/>
          <w:szCs w:val="24"/>
        </w:rPr>
        <w:t>этнографичес</w:t>
      </w:r>
      <w:r w:rsidR="00953009" w:rsidRPr="00701D84">
        <w:rPr>
          <w:rFonts w:ascii="Times New Roman" w:hAnsi="Times New Roman" w:cs="Times New Roman"/>
          <w:sz w:val="28"/>
          <w:szCs w:val="24"/>
        </w:rPr>
        <w:t>ком</w:t>
      </w:r>
      <w:r w:rsidRPr="00701D84">
        <w:rPr>
          <w:rFonts w:ascii="Times New Roman" w:hAnsi="Times New Roman" w:cs="Times New Roman"/>
          <w:sz w:val="28"/>
          <w:szCs w:val="24"/>
          <w:lang w:val="en-US"/>
        </w:rPr>
        <w:t xml:space="preserve"> </w:t>
      </w:r>
      <w:r w:rsidR="00953009" w:rsidRPr="00701D84">
        <w:rPr>
          <w:rFonts w:ascii="Times New Roman" w:hAnsi="Times New Roman" w:cs="Times New Roman"/>
          <w:sz w:val="28"/>
          <w:szCs w:val="24"/>
        </w:rPr>
        <w:t>туризме</w:t>
      </w:r>
      <w:r w:rsidR="00953009" w:rsidRPr="00701D84">
        <w:rPr>
          <w:rFonts w:ascii="Times New Roman" w:hAnsi="Times New Roman" w:cs="Times New Roman"/>
          <w:sz w:val="28"/>
          <w:szCs w:val="24"/>
          <w:lang w:val="en-US"/>
        </w:rPr>
        <w:t>.</w:t>
      </w:r>
    </w:p>
    <w:p w:rsidR="000B34D6" w:rsidRPr="00E65828" w:rsidRDefault="000B34D6" w:rsidP="000B34D6">
      <w:pPr>
        <w:spacing w:after="0" w:line="360" w:lineRule="auto"/>
        <w:ind w:firstLine="851"/>
        <w:jc w:val="both"/>
        <w:rPr>
          <w:rFonts w:ascii="Times New Roman" w:hAnsi="Times New Roman" w:cs="Times New Roman"/>
          <w:sz w:val="28"/>
          <w:szCs w:val="24"/>
          <w:lang w:val="en-US"/>
        </w:rPr>
      </w:pPr>
      <w:r w:rsidRPr="000B34D6">
        <w:rPr>
          <w:rFonts w:ascii="Times New Roman" w:hAnsi="Times New Roman" w:cs="Times New Roman"/>
          <w:b/>
          <w:sz w:val="28"/>
          <w:szCs w:val="24"/>
          <w:lang w:val="en-US"/>
        </w:rPr>
        <w:t xml:space="preserve">Annotation: </w:t>
      </w:r>
      <w:r w:rsidR="00953009" w:rsidRPr="00953009">
        <w:rPr>
          <w:rFonts w:ascii="Times New Roman" w:hAnsi="Times New Roman" w:cs="Times New Roman"/>
          <w:b/>
          <w:sz w:val="28"/>
          <w:szCs w:val="24"/>
          <w:lang w:val="en-US"/>
        </w:rPr>
        <w:t xml:space="preserve"> </w:t>
      </w:r>
      <w:r w:rsidR="00953009" w:rsidRPr="00E65828">
        <w:rPr>
          <w:rFonts w:ascii="Times New Roman" w:hAnsi="Times New Roman" w:cs="Times New Roman"/>
          <w:sz w:val="28"/>
          <w:szCs w:val="24"/>
          <w:lang w:val="en-US"/>
        </w:rPr>
        <w:t>This article is devoted to the analysis of features of investment activity in ethnographic tourism in the territory of the Russian Federation, and also to identification of the main possible risks arising at implementation of investment projects in ethnographic tourism. The forms of investment activity in ethnographic tourism are considered.</w:t>
      </w:r>
    </w:p>
    <w:p w:rsidR="000B34D6" w:rsidRPr="000B34D6" w:rsidRDefault="000B34D6" w:rsidP="000B34D6">
      <w:pPr>
        <w:spacing w:after="0" w:line="360" w:lineRule="auto"/>
        <w:ind w:firstLine="851"/>
        <w:jc w:val="both"/>
        <w:rPr>
          <w:rFonts w:ascii="Times New Roman" w:hAnsi="Times New Roman"/>
          <w:i/>
          <w:sz w:val="28"/>
          <w:szCs w:val="24"/>
        </w:rPr>
      </w:pPr>
      <w:r w:rsidRPr="008E34B0">
        <w:rPr>
          <w:rFonts w:ascii="Times New Roman" w:hAnsi="Times New Roman" w:cs="Times New Roman"/>
          <w:i/>
          <w:sz w:val="28"/>
          <w:szCs w:val="24"/>
        </w:rPr>
        <w:t xml:space="preserve"> </w:t>
      </w:r>
      <w:r w:rsidRPr="000B34D6">
        <w:rPr>
          <w:rFonts w:ascii="Times New Roman" w:hAnsi="Times New Roman"/>
          <w:b/>
          <w:sz w:val="28"/>
          <w:szCs w:val="24"/>
        </w:rPr>
        <w:t xml:space="preserve">Ключевые слова: </w:t>
      </w:r>
      <w:r w:rsidRPr="008E34B0">
        <w:rPr>
          <w:rFonts w:ascii="Times New Roman" w:hAnsi="Times New Roman"/>
          <w:sz w:val="28"/>
          <w:szCs w:val="24"/>
        </w:rPr>
        <w:t xml:space="preserve">этнографический комплекс, </w:t>
      </w:r>
      <w:r w:rsidR="00953009" w:rsidRPr="008E34B0">
        <w:rPr>
          <w:rFonts w:ascii="Times New Roman" w:hAnsi="Times New Roman"/>
          <w:sz w:val="28"/>
          <w:szCs w:val="24"/>
        </w:rPr>
        <w:t>инвестиционные проекты</w:t>
      </w:r>
      <w:r w:rsidRPr="008E34B0">
        <w:rPr>
          <w:rFonts w:ascii="Times New Roman" w:hAnsi="Times New Roman"/>
          <w:sz w:val="28"/>
          <w:szCs w:val="24"/>
        </w:rPr>
        <w:t xml:space="preserve">, </w:t>
      </w:r>
      <w:r w:rsidR="00953009" w:rsidRPr="008E34B0">
        <w:rPr>
          <w:rFonts w:ascii="Times New Roman" w:hAnsi="Times New Roman"/>
          <w:sz w:val="28"/>
          <w:szCs w:val="24"/>
        </w:rPr>
        <w:t>формы инвестиционной деятельности</w:t>
      </w:r>
      <w:r w:rsidRPr="008E34B0">
        <w:rPr>
          <w:rFonts w:ascii="Times New Roman" w:hAnsi="Times New Roman"/>
          <w:sz w:val="28"/>
          <w:szCs w:val="24"/>
        </w:rPr>
        <w:t xml:space="preserve">, </w:t>
      </w:r>
      <w:r w:rsidR="00953009" w:rsidRPr="008E34B0">
        <w:rPr>
          <w:rFonts w:ascii="Times New Roman" w:hAnsi="Times New Roman"/>
          <w:sz w:val="28"/>
          <w:szCs w:val="24"/>
        </w:rPr>
        <w:t>этнокультурное многообразие</w:t>
      </w:r>
      <w:r w:rsidRPr="008E34B0">
        <w:rPr>
          <w:rFonts w:ascii="Times New Roman" w:hAnsi="Times New Roman"/>
          <w:sz w:val="28"/>
          <w:szCs w:val="24"/>
        </w:rPr>
        <w:t xml:space="preserve">, </w:t>
      </w:r>
      <w:r w:rsidR="00953009" w:rsidRPr="008E34B0">
        <w:rPr>
          <w:rFonts w:ascii="Times New Roman" w:hAnsi="Times New Roman"/>
          <w:sz w:val="28"/>
          <w:szCs w:val="24"/>
        </w:rPr>
        <w:t>этнографический туризм.</w:t>
      </w:r>
    </w:p>
    <w:p w:rsidR="000B34D6" w:rsidRPr="000B34D6" w:rsidRDefault="000B34D6" w:rsidP="000B34D6">
      <w:pPr>
        <w:spacing w:after="0" w:line="360" w:lineRule="auto"/>
        <w:ind w:firstLine="851"/>
        <w:jc w:val="both"/>
        <w:rPr>
          <w:rFonts w:ascii="Times New Roman" w:hAnsi="Times New Roman"/>
          <w:i/>
          <w:sz w:val="28"/>
          <w:szCs w:val="24"/>
          <w:lang w:val="en-US"/>
        </w:rPr>
      </w:pPr>
      <w:r w:rsidRPr="000B34D6">
        <w:rPr>
          <w:rFonts w:ascii="Times New Roman" w:hAnsi="Times New Roman"/>
          <w:b/>
          <w:sz w:val="28"/>
          <w:szCs w:val="24"/>
          <w:lang w:val="en-US"/>
        </w:rPr>
        <w:t>Key words</w:t>
      </w:r>
      <w:r w:rsidRPr="008E34B0">
        <w:rPr>
          <w:rFonts w:ascii="Times New Roman" w:hAnsi="Times New Roman"/>
          <w:b/>
          <w:sz w:val="28"/>
          <w:szCs w:val="24"/>
          <w:lang w:val="en-US"/>
        </w:rPr>
        <w:t xml:space="preserve">: </w:t>
      </w:r>
      <w:r w:rsidR="00953009" w:rsidRPr="008E34B0">
        <w:rPr>
          <w:rFonts w:ascii="Times New Roman" w:hAnsi="Times New Roman"/>
          <w:sz w:val="28"/>
          <w:szCs w:val="24"/>
          <w:lang w:val="en-US"/>
        </w:rPr>
        <w:t xml:space="preserve">ethnographic complex, investment projects, forms of investment activity, </w:t>
      </w:r>
      <w:proofErr w:type="spellStart"/>
      <w:r w:rsidR="00953009" w:rsidRPr="008E34B0">
        <w:rPr>
          <w:rFonts w:ascii="Times New Roman" w:hAnsi="Times New Roman"/>
          <w:sz w:val="28"/>
          <w:szCs w:val="24"/>
          <w:lang w:val="en-US"/>
        </w:rPr>
        <w:t>ethnocultural</w:t>
      </w:r>
      <w:proofErr w:type="spellEnd"/>
      <w:r w:rsidR="00953009" w:rsidRPr="008E34B0">
        <w:rPr>
          <w:rFonts w:ascii="Times New Roman" w:hAnsi="Times New Roman"/>
          <w:sz w:val="28"/>
          <w:szCs w:val="24"/>
          <w:lang w:val="en-US"/>
        </w:rPr>
        <w:t xml:space="preserve"> diversity, ethnographic </w:t>
      </w:r>
      <w:proofErr w:type="spellStart"/>
      <w:r w:rsidR="00953009" w:rsidRPr="008E34B0">
        <w:rPr>
          <w:rFonts w:ascii="Times New Roman" w:hAnsi="Times New Roman"/>
          <w:sz w:val="28"/>
          <w:szCs w:val="24"/>
          <w:lang w:val="en-US"/>
        </w:rPr>
        <w:t>tourism.</w:t>
      </w:r>
      <w:r w:rsidRPr="008E34B0">
        <w:rPr>
          <w:rFonts w:ascii="Times New Roman" w:hAnsi="Times New Roman"/>
          <w:sz w:val="28"/>
          <w:szCs w:val="24"/>
          <w:lang w:val="en-US"/>
        </w:rPr>
        <w:t>ographic</w:t>
      </w:r>
      <w:proofErr w:type="spellEnd"/>
      <w:r w:rsidRPr="008E34B0">
        <w:rPr>
          <w:rFonts w:ascii="Times New Roman" w:hAnsi="Times New Roman"/>
          <w:sz w:val="28"/>
          <w:szCs w:val="24"/>
          <w:lang w:val="en-US"/>
        </w:rPr>
        <w:t xml:space="preserve"> parks, ethnographic village, exhibition villages, ethnographic tourism, </w:t>
      </w:r>
      <w:proofErr w:type="gramStart"/>
      <w:r w:rsidRPr="008E34B0">
        <w:rPr>
          <w:rFonts w:ascii="Times New Roman" w:hAnsi="Times New Roman"/>
          <w:sz w:val="28"/>
          <w:szCs w:val="24"/>
          <w:lang w:val="en-US"/>
        </w:rPr>
        <w:t>buildings</w:t>
      </w:r>
      <w:proofErr w:type="gramEnd"/>
      <w:r w:rsidRPr="008E34B0">
        <w:rPr>
          <w:rFonts w:ascii="Times New Roman" w:hAnsi="Times New Roman"/>
          <w:sz w:val="28"/>
          <w:szCs w:val="24"/>
          <w:lang w:val="en-US"/>
        </w:rPr>
        <w:t xml:space="preserve"> of folk architecture.</w:t>
      </w:r>
    </w:p>
    <w:p w:rsidR="000B34D6" w:rsidRPr="00953009" w:rsidRDefault="000B34D6" w:rsidP="00D338F3">
      <w:pPr>
        <w:spacing w:after="0" w:line="360" w:lineRule="auto"/>
        <w:ind w:firstLine="709"/>
        <w:jc w:val="both"/>
        <w:rPr>
          <w:rFonts w:ascii="Times New Roman" w:hAnsi="Times New Roman" w:cs="Times New Roman"/>
          <w:sz w:val="28"/>
          <w:szCs w:val="28"/>
          <w:lang w:val="en-US" w:eastAsia="ru-RU"/>
        </w:rPr>
      </w:pPr>
    </w:p>
    <w:p w:rsidR="00A76145" w:rsidRPr="004C399E" w:rsidRDefault="00D338F3" w:rsidP="00D338F3">
      <w:pPr>
        <w:spacing w:after="0" w:line="360" w:lineRule="auto"/>
        <w:ind w:firstLine="709"/>
        <w:jc w:val="both"/>
        <w:rPr>
          <w:rFonts w:ascii="Times New Roman" w:hAnsi="Times New Roman" w:cs="Times New Roman"/>
          <w:sz w:val="28"/>
          <w:szCs w:val="28"/>
          <w:lang w:eastAsia="ru-RU"/>
        </w:rPr>
      </w:pPr>
      <w:r w:rsidRPr="00D338F3">
        <w:rPr>
          <w:rFonts w:ascii="Times New Roman" w:hAnsi="Times New Roman" w:cs="Times New Roman"/>
          <w:sz w:val="28"/>
          <w:szCs w:val="28"/>
          <w:lang w:eastAsia="ru-RU"/>
        </w:rPr>
        <w:t xml:space="preserve">С каждым годом интерес к этнографическому прошлому различных стран мира растёт. Данная тенденция связана с тем фактом, что многие люди в современном мире большое количество времени проводят среди технологий, что вытесняет из жизни человека близость с природой, культурой, историческим прошлым, однако эти аспекты являются немаловажными в жизни </w:t>
      </w:r>
      <w:r w:rsidRPr="00D338F3">
        <w:rPr>
          <w:rFonts w:ascii="Times New Roman" w:hAnsi="Times New Roman" w:cs="Times New Roman"/>
          <w:sz w:val="28"/>
          <w:szCs w:val="28"/>
          <w:lang w:eastAsia="ru-RU"/>
        </w:rPr>
        <w:lastRenderedPageBreak/>
        <w:t xml:space="preserve">человека. Интерес к этнокультурному туризму в России возрастает, это </w:t>
      </w:r>
      <w:r w:rsidRPr="004C399E">
        <w:rPr>
          <w:rFonts w:ascii="Times New Roman" w:hAnsi="Times New Roman" w:cs="Times New Roman"/>
          <w:sz w:val="28"/>
          <w:szCs w:val="28"/>
          <w:lang w:eastAsia="ru-RU"/>
        </w:rPr>
        <w:t>можно объяснить такими факторами как высокая степень этнического разнообразия населения, уникальное сочетание различных этнокультурных комплексов [</w:t>
      </w:r>
      <w:r w:rsidR="00A33E09" w:rsidRPr="004C399E">
        <w:rPr>
          <w:rFonts w:ascii="Times New Roman" w:hAnsi="Times New Roman" w:cs="Times New Roman"/>
          <w:sz w:val="28"/>
          <w:szCs w:val="28"/>
          <w:lang w:eastAsia="ru-RU"/>
        </w:rPr>
        <w:t>1</w:t>
      </w:r>
      <w:r w:rsidRPr="004C399E">
        <w:rPr>
          <w:rFonts w:ascii="Times New Roman" w:hAnsi="Times New Roman" w:cs="Times New Roman"/>
          <w:sz w:val="28"/>
          <w:szCs w:val="28"/>
          <w:lang w:eastAsia="ru-RU"/>
        </w:rPr>
        <w:t>]. Подобный вид туризма способен удовлетворить целый ряд д</w:t>
      </w:r>
      <w:r w:rsidR="00DA7A1C" w:rsidRPr="004C399E">
        <w:rPr>
          <w:rFonts w:ascii="Times New Roman" w:hAnsi="Times New Roman" w:cs="Times New Roman"/>
          <w:sz w:val="28"/>
          <w:szCs w:val="28"/>
          <w:lang w:eastAsia="ru-RU"/>
        </w:rPr>
        <w:t>уховных потребностей человека [</w:t>
      </w:r>
      <w:r w:rsidRPr="004C399E">
        <w:rPr>
          <w:rFonts w:ascii="Times New Roman" w:hAnsi="Times New Roman" w:cs="Times New Roman"/>
          <w:sz w:val="28"/>
          <w:szCs w:val="28"/>
          <w:lang w:eastAsia="ru-RU"/>
        </w:rPr>
        <w:t>5].</w:t>
      </w:r>
    </w:p>
    <w:p w:rsidR="00DD1C2D" w:rsidRPr="004C399E" w:rsidRDefault="00A00C7B" w:rsidP="00993DE8">
      <w:pPr>
        <w:spacing w:after="0" w:line="360" w:lineRule="auto"/>
        <w:ind w:firstLine="709"/>
        <w:jc w:val="both"/>
        <w:rPr>
          <w:rFonts w:ascii="Times New Roman" w:hAnsi="Times New Roman" w:cs="Times New Roman"/>
          <w:sz w:val="28"/>
          <w:szCs w:val="28"/>
          <w:lang w:eastAsia="ru-RU"/>
        </w:rPr>
      </w:pPr>
      <w:r w:rsidRPr="004C399E">
        <w:rPr>
          <w:rFonts w:ascii="Times New Roman" w:hAnsi="Times New Roman" w:cs="Times New Roman"/>
          <w:sz w:val="28"/>
          <w:szCs w:val="28"/>
          <w:lang w:eastAsia="ru-RU"/>
        </w:rPr>
        <w:t xml:space="preserve">К </w:t>
      </w:r>
      <w:r w:rsidR="00BF3F2A" w:rsidRPr="004C399E">
        <w:rPr>
          <w:rFonts w:ascii="Times New Roman" w:hAnsi="Times New Roman" w:cs="Times New Roman"/>
          <w:sz w:val="28"/>
          <w:szCs w:val="28"/>
          <w:lang w:eastAsia="ru-RU"/>
        </w:rPr>
        <w:t xml:space="preserve">основным </w:t>
      </w:r>
      <w:r w:rsidR="00866114" w:rsidRPr="004C399E">
        <w:rPr>
          <w:rFonts w:ascii="Times New Roman" w:hAnsi="Times New Roman" w:cs="Times New Roman"/>
          <w:sz w:val="28"/>
          <w:szCs w:val="28"/>
          <w:lang w:eastAsia="ru-RU"/>
        </w:rPr>
        <w:t xml:space="preserve">объектам </w:t>
      </w:r>
      <w:r w:rsidR="00BF3F2A" w:rsidRPr="004C399E">
        <w:rPr>
          <w:rFonts w:ascii="Times New Roman" w:hAnsi="Times New Roman" w:cs="Times New Roman"/>
          <w:sz w:val="28"/>
          <w:szCs w:val="28"/>
          <w:lang w:eastAsia="ru-RU"/>
        </w:rPr>
        <w:t xml:space="preserve">этнографического туризма </w:t>
      </w:r>
      <w:r w:rsidR="00967B23" w:rsidRPr="004C399E">
        <w:rPr>
          <w:rFonts w:ascii="Times New Roman" w:hAnsi="Times New Roman" w:cs="Times New Roman"/>
          <w:sz w:val="28"/>
          <w:szCs w:val="28"/>
          <w:lang w:eastAsia="ru-RU"/>
        </w:rPr>
        <w:t>м</w:t>
      </w:r>
      <w:r w:rsidR="009858BA" w:rsidRPr="004C399E">
        <w:rPr>
          <w:rFonts w:ascii="Times New Roman" w:hAnsi="Times New Roman" w:cs="Times New Roman"/>
          <w:sz w:val="28"/>
          <w:szCs w:val="28"/>
          <w:lang w:eastAsia="ru-RU"/>
        </w:rPr>
        <w:t xml:space="preserve">ожно </w:t>
      </w:r>
      <w:r w:rsidR="00967B23" w:rsidRPr="004C399E">
        <w:rPr>
          <w:rFonts w:ascii="Times New Roman" w:hAnsi="Times New Roman" w:cs="Times New Roman"/>
          <w:sz w:val="28"/>
          <w:szCs w:val="28"/>
          <w:lang w:eastAsia="ru-RU"/>
        </w:rPr>
        <w:t>отнести</w:t>
      </w:r>
      <w:r w:rsidR="00866114" w:rsidRPr="004C399E">
        <w:rPr>
          <w:rFonts w:ascii="Times New Roman" w:hAnsi="Times New Roman" w:cs="Times New Roman"/>
          <w:sz w:val="28"/>
          <w:szCs w:val="28"/>
          <w:lang w:eastAsia="ru-RU"/>
        </w:rPr>
        <w:t xml:space="preserve"> такие понятия как</w:t>
      </w:r>
      <w:r w:rsidR="009858BA" w:rsidRPr="004C399E">
        <w:rPr>
          <w:rFonts w:ascii="Times New Roman" w:hAnsi="Times New Roman" w:cs="Times New Roman"/>
          <w:sz w:val="28"/>
          <w:szCs w:val="28"/>
          <w:lang w:eastAsia="ru-RU"/>
        </w:rPr>
        <w:t>:</w:t>
      </w:r>
      <w:r w:rsidR="00BF3F2A" w:rsidRPr="004C399E">
        <w:rPr>
          <w:rFonts w:ascii="Times New Roman" w:hAnsi="Times New Roman" w:cs="Times New Roman"/>
          <w:sz w:val="28"/>
          <w:szCs w:val="28"/>
          <w:lang w:eastAsia="ru-RU"/>
        </w:rPr>
        <w:t xml:space="preserve">  </w:t>
      </w:r>
      <w:r w:rsidR="009858BA" w:rsidRPr="004C399E">
        <w:rPr>
          <w:rFonts w:ascii="Times New Roman" w:hAnsi="Times New Roman" w:cs="Times New Roman"/>
          <w:sz w:val="28"/>
          <w:szCs w:val="28"/>
          <w:lang w:eastAsia="ru-RU"/>
        </w:rPr>
        <w:t xml:space="preserve">культовые места и сооружения, </w:t>
      </w:r>
      <w:r w:rsidR="001A32FE" w:rsidRPr="004C399E">
        <w:rPr>
          <w:rFonts w:ascii="Times New Roman" w:hAnsi="Times New Roman" w:cs="Times New Roman"/>
          <w:sz w:val="28"/>
          <w:szCs w:val="28"/>
          <w:lang w:eastAsia="ru-RU"/>
        </w:rPr>
        <w:t xml:space="preserve">которые отражают </w:t>
      </w:r>
      <w:r w:rsidR="009858BA" w:rsidRPr="004C399E">
        <w:rPr>
          <w:rFonts w:ascii="Times New Roman" w:hAnsi="Times New Roman" w:cs="Times New Roman"/>
          <w:sz w:val="28"/>
          <w:szCs w:val="28"/>
          <w:lang w:eastAsia="ru-RU"/>
        </w:rPr>
        <w:t>конфессиональную принадлежность пред</w:t>
      </w:r>
      <w:r w:rsidR="002745F4" w:rsidRPr="004C399E">
        <w:rPr>
          <w:rFonts w:ascii="Times New Roman" w:hAnsi="Times New Roman" w:cs="Times New Roman"/>
          <w:sz w:val="28"/>
          <w:szCs w:val="28"/>
          <w:lang w:eastAsia="ru-RU"/>
        </w:rPr>
        <w:t xml:space="preserve">ставителя того или иного </w:t>
      </w:r>
      <w:r w:rsidR="00993DE8" w:rsidRPr="004C399E">
        <w:rPr>
          <w:rFonts w:ascii="Times New Roman" w:hAnsi="Times New Roman" w:cs="Times New Roman"/>
          <w:sz w:val="28"/>
          <w:szCs w:val="28"/>
          <w:lang w:eastAsia="ru-RU"/>
        </w:rPr>
        <w:t>народа</w:t>
      </w:r>
      <w:r w:rsidR="008120B7" w:rsidRPr="004C399E">
        <w:rPr>
          <w:rFonts w:ascii="Times New Roman" w:hAnsi="Times New Roman" w:cs="Times New Roman"/>
          <w:sz w:val="28"/>
          <w:szCs w:val="28"/>
          <w:lang w:eastAsia="ru-RU"/>
        </w:rPr>
        <w:t xml:space="preserve">; </w:t>
      </w:r>
      <w:r w:rsidR="002745F4" w:rsidRPr="004C399E">
        <w:rPr>
          <w:rFonts w:ascii="Times New Roman" w:hAnsi="Times New Roman" w:cs="Times New Roman"/>
          <w:sz w:val="28"/>
          <w:szCs w:val="28"/>
          <w:lang w:eastAsia="ru-RU"/>
        </w:rPr>
        <w:t>этнографические туристские маршруты</w:t>
      </w:r>
      <w:r w:rsidR="008120B7" w:rsidRPr="004C399E">
        <w:rPr>
          <w:rFonts w:ascii="Times New Roman" w:hAnsi="Times New Roman" w:cs="Times New Roman"/>
          <w:sz w:val="28"/>
          <w:szCs w:val="28"/>
          <w:lang w:eastAsia="ru-RU"/>
        </w:rPr>
        <w:t>;</w:t>
      </w:r>
      <w:r w:rsidR="002745F4" w:rsidRPr="004C399E">
        <w:rPr>
          <w:rFonts w:ascii="Times New Roman" w:hAnsi="Times New Roman" w:cs="Times New Roman"/>
          <w:sz w:val="28"/>
          <w:szCs w:val="28"/>
          <w:lang w:eastAsia="ru-RU"/>
        </w:rPr>
        <w:t xml:space="preserve"> </w:t>
      </w:r>
      <w:r w:rsidR="00D61BD4" w:rsidRPr="004C399E">
        <w:rPr>
          <w:rFonts w:ascii="Times New Roman" w:hAnsi="Times New Roman" w:cs="Times New Roman"/>
          <w:sz w:val="28"/>
          <w:szCs w:val="28"/>
          <w:lang w:eastAsia="ru-RU"/>
        </w:rPr>
        <w:t xml:space="preserve">поселения, </w:t>
      </w:r>
      <w:r w:rsidR="00993DE8" w:rsidRPr="004C399E">
        <w:rPr>
          <w:rFonts w:ascii="Times New Roman" w:hAnsi="Times New Roman" w:cs="Times New Roman"/>
          <w:sz w:val="28"/>
          <w:szCs w:val="28"/>
          <w:lang w:eastAsia="ru-RU"/>
        </w:rPr>
        <w:t xml:space="preserve">которые сохранили в себе </w:t>
      </w:r>
      <w:r w:rsidR="00D61BD4" w:rsidRPr="004C399E">
        <w:rPr>
          <w:rFonts w:ascii="Times New Roman" w:hAnsi="Times New Roman" w:cs="Times New Roman"/>
          <w:sz w:val="28"/>
          <w:szCs w:val="28"/>
          <w:lang w:eastAsia="ru-RU"/>
        </w:rPr>
        <w:t>«этнический тип»</w:t>
      </w:r>
      <w:r w:rsidR="00993DE8" w:rsidRPr="004C399E">
        <w:rPr>
          <w:rFonts w:ascii="Times New Roman" w:hAnsi="Times New Roman" w:cs="Times New Roman"/>
          <w:sz w:val="28"/>
          <w:szCs w:val="28"/>
          <w:lang w:eastAsia="ru-RU"/>
        </w:rPr>
        <w:t xml:space="preserve"> </w:t>
      </w:r>
      <w:r w:rsidR="00D61BD4" w:rsidRPr="004C399E">
        <w:rPr>
          <w:rFonts w:ascii="Times New Roman" w:hAnsi="Times New Roman" w:cs="Times New Roman"/>
          <w:sz w:val="28"/>
          <w:szCs w:val="28"/>
          <w:lang w:eastAsia="ru-RU"/>
        </w:rPr>
        <w:t>(этнодеревни)</w:t>
      </w:r>
      <w:r w:rsidR="008120B7" w:rsidRPr="004C399E">
        <w:rPr>
          <w:rFonts w:ascii="Times New Roman" w:hAnsi="Times New Roman" w:cs="Times New Roman"/>
          <w:sz w:val="28"/>
          <w:szCs w:val="28"/>
          <w:lang w:eastAsia="ru-RU"/>
        </w:rPr>
        <w:t>;</w:t>
      </w:r>
      <w:r w:rsidR="00D61BD4" w:rsidRPr="004C399E">
        <w:rPr>
          <w:rFonts w:ascii="Times New Roman" w:hAnsi="Times New Roman" w:cs="Times New Roman"/>
          <w:sz w:val="28"/>
          <w:szCs w:val="28"/>
          <w:lang w:eastAsia="ru-RU"/>
        </w:rPr>
        <w:t xml:space="preserve"> этнографические музеи</w:t>
      </w:r>
      <w:r w:rsidR="00BD7BF8" w:rsidRPr="004C399E">
        <w:rPr>
          <w:rFonts w:ascii="Times New Roman" w:hAnsi="Times New Roman" w:cs="Times New Roman"/>
          <w:sz w:val="28"/>
          <w:szCs w:val="28"/>
          <w:lang w:eastAsia="ru-RU"/>
        </w:rPr>
        <w:t xml:space="preserve"> под открытым небом</w:t>
      </w:r>
      <w:r w:rsidR="008120B7" w:rsidRPr="004C399E">
        <w:rPr>
          <w:rFonts w:ascii="Times New Roman" w:hAnsi="Times New Roman" w:cs="Times New Roman"/>
          <w:sz w:val="28"/>
          <w:szCs w:val="28"/>
          <w:lang w:eastAsia="ru-RU"/>
        </w:rPr>
        <w:t>;</w:t>
      </w:r>
      <w:r w:rsidR="00993DE8" w:rsidRPr="004C399E">
        <w:rPr>
          <w:rFonts w:ascii="Times New Roman" w:hAnsi="Times New Roman" w:cs="Times New Roman"/>
          <w:sz w:val="28"/>
          <w:szCs w:val="28"/>
          <w:lang w:eastAsia="ru-RU"/>
        </w:rPr>
        <w:t xml:space="preserve"> </w:t>
      </w:r>
      <w:r w:rsidR="00BD7BF8" w:rsidRPr="004C399E">
        <w:rPr>
          <w:rFonts w:ascii="Times New Roman" w:hAnsi="Times New Roman" w:cs="Times New Roman"/>
          <w:sz w:val="28"/>
          <w:szCs w:val="28"/>
          <w:lang w:eastAsia="ru-RU"/>
        </w:rPr>
        <w:t>этнографич</w:t>
      </w:r>
      <w:r w:rsidR="008120B7" w:rsidRPr="004C399E">
        <w:rPr>
          <w:rFonts w:ascii="Times New Roman" w:hAnsi="Times New Roman" w:cs="Times New Roman"/>
          <w:sz w:val="28"/>
          <w:szCs w:val="28"/>
          <w:lang w:eastAsia="ru-RU"/>
        </w:rPr>
        <w:t xml:space="preserve">еские музеи (крытые помещения); </w:t>
      </w:r>
      <w:r w:rsidR="009858BA" w:rsidRPr="004C399E">
        <w:rPr>
          <w:rFonts w:ascii="Times New Roman" w:hAnsi="Times New Roman" w:cs="Times New Roman"/>
          <w:sz w:val="28"/>
          <w:szCs w:val="28"/>
          <w:lang w:eastAsia="ru-RU"/>
        </w:rPr>
        <w:t>места возрождения народных п</w:t>
      </w:r>
      <w:r w:rsidR="00D61BD4" w:rsidRPr="004C399E">
        <w:rPr>
          <w:rFonts w:ascii="Times New Roman" w:hAnsi="Times New Roman" w:cs="Times New Roman"/>
          <w:sz w:val="28"/>
          <w:szCs w:val="28"/>
          <w:lang w:eastAsia="ru-RU"/>
        </w:rPr>
        <w:t>р</w:t>
      </w:r>
      <w:r w:rsidR="00BD7BF8" w:rsidRPr="004C399E">
        <w:rPr>
          <w:rFonts w:ascii="Times New Roman" w:hAnsi="Times New Roman" w:cs="Times New Roman"/>
          <w:sz w:val="28"/>
          <w:szCs w:val="28"/>
          <w:lang w:eastAsia="ru-RU"/>
        </w:rPr>
        <w:t>омыслов и традиционных занятий</w:t>
      </w:r>
      <w:r w:rsidR="008120B7" w:rsidRPr="004C399E">
        <w:rPr>
          <w:rFonts w:ascii="Times New Roman" w:hAnsi="Times New Roman" w:cs="Times New Roman"/>
          <w:sz w:val="28"/>
          <w:szCs w:val="28"/>
          <w:lang w:eastAsia="ru-RU"/>
        </w:rPr>
        <w:t>;</w:t>
      </w:r>
      <w:r w:rsidR="00D61BD4" w:rsidRPr="004C399E">
        <w:rPr>
          <w:rFonts w:ascii="Times New Roman" w:hAnsi="Times New Roman" w:cs="Times New Roman"/>
          <w:sz w:val="28"/>
          <w:szCs w:val="28"/>
          <w:lang w:eastAsia="ru-RU"/>
        </w:rPr>
        <w:t xml:space="preserve"> </w:t>
      </w:r>
      <w:r w:rsidR="009858BA" w:rsidRPr="004C399E">
        <w:rPr>
          <w:rFonts w:ascii="Times New Roman" w:hAnsi="Times New Roman" w:cs="Times New Roman"/>
          <w:sz w:val="28"/>
          <w:szCs w:val="28"/>
          <w:lang w:eastAsia="ru-RU"/>
        </w:rPr>
        <w:t xml:space="preserve">памятники архитектуры, жилища, вспомогательные сооружения (амбары, навесы), выполненные в традиционном для этноса стиле и </w:t>
      </w:r>
      <w:r w:rsidR="008120B7" w:rsidRPr="004C399E">
        <w:rPr>
          <w:rFonts w:ascii="Times New Roman" w:hAnsi="Times New Roman" w:cs="Times New Roman"/>
          <w:sz w:val="28"/>
          <w:szCs w:val="28"/>
          <w:lang w:eastAsia="ru-RU"/>
        </w:rPr>
        <w:t>отражающие тот или иной период</w:t>
      </w:r>
      <w:r w:rsidR="004969E7" w:rsidRPr="004C399E">
        <w:rPr>
          <w:rFonts w:ascii="Times New Roman" w:hAnsi="Times New Roman" w:cs="Times New Roman"/>
          <w:sz w:val="28"/>
          <w:szCs w:val="28"/>
          <w:lang w:eastAsia="ru-RU"/>
        </w:rPr>
        <w:t xml:space="preserve"> </w:t>
      </w:r>
      <w:r w:rsidR="009858BA" w:rsidRPr="004C399E">
        <w:rPr>
          <w:rFonts w:ascii="Times New Roman" w:hAnsi="Times New Roman" w:cs="Times New Roman"/>
          <w:sz w:val="28"/>
          <w:szCs w:val="28"/>
          <w:lang w:eastAsia="ru-RU"/>
        </w:rPr>
        <w:t>культурной жизни этноса</w:t>
      </w:r>
      <w:r w:rsidR="00A67804" w:rsidRPr="004C399E">
        <w:rPr>
          <w:rFonts w:ascii="Times New Roman" w:hAnsi="Times New Roman" w:cs="Times New Roman"/>
          <w:sz w:val="28"/>
          <w:szCs w:val="28"/>
          <w:lang w:eastAsia="ru-RU"/>
        </w:rPr>
        <w:t>, археолого-этнографические комплексы.</w:t>
      </w:r>
      <w:r w:rsidR="004969E7" w:rsidRPr="004C399E">
        <w:rPr>
          <w:rFonts w:ascii="Times New Roman" w:hAnsi="Times New Roman" w:cs="Times New Roman"/>
          <w:sz w:val="28"/>
          <w:szCs w:val="28"/>
          <w:lang w:eastAsia="ru-RU"/>
        </w:rPr>
        <w:t xml:space="preserve"> </w:t>
      </w:r>
      <w:r w:rsidR="00223B1A" w:rsidRPr="004C399E">
        <w:rPr>
          <w:rFonts w:ascii="Times New Roman" w:hAnsi="Times New Roman" w:cs="Times New Roman"/>
          <w:sz w:val="28"/>
          <w:szCs w:val="28"/>
          <w:lang w:eastAsia="ru-RU"/>
        </w:rPr>
        <w:t>Такие объекты не только отражают культур</w:t>
      </w:r>
      <w:r w:rsidR="008F702D" w:rsidRPr="004C399E">
        <w:rPr>
          <w:rFonts w:ascii="Times New Roman" w:hAnsi="Times New Roman" w:cs="Times New Roman"/>
          <w:sz w:val="28"/>
          <w:szCs w:val="28"/>
          <w:lang w:eastAsia="ru-RU"/>
        </w:rPr>
        <w:t>у</w:t>
      </w:r>
      <w:r w:rsidR="00223B1A" w:rsidRPr="004C399E">
        <w:rPr>
          <w:rFonts w:ascii="Times New Roman" w:hAnsi="Times New Roman" w:cs="Times New Roman"/>
          <w:sz w:val="28"/>
          <w:szCs w:val="28"/>
          <w:lang w:eastAsia="ru-RU"/>
        </w:rPr>
        <w:t xml:space="preserve"> и быт различных народов, но и </w:t>
      </w:r>
      <w:r w:rsidR="00745725" w:rsidRPr="004C399E">
        <w:rPr>
          <w:rFonts w:ascii="Times New Roman" w:hAnsi="Times New Roman" w:cs="Times New Roman"/>
          <w:sz w:val="28"/>
          <w:szCs w:val="28"/>
          <w:lang w:eastAsia="ru-RU"/>
        </w:rPr>
        <w:t xml:space="preserve">нередко </w:t>
      </w:r>
      <w:r w:rsidR="00223B1A" w:rsidRPr="004C399E">
        <w:rPr>
          <w:rFonts w:ascii="Times New Roman" w:hAnsi="Times New Roman" w:cs="Times New Roman"/>
          <w:sz w:val="28"/>
          <w:szCs w:val="28"/>
          <w:lang w:eastAsia="ru-RU"/>
        </w:rPr>
        <w:t xml:space="preserve">являются площадками для проведения различных этнографических фестивалей, </w:t>
      </w:r>
      <w:r w:rsidR="008B369C" w:rsidRPr="004C399E">
        <w:rPr>
          <w:rFonts w:ascii="Times New Roman" w:hAnsi="Times New Roman" w:cs="Times New Roman"/>
          <w:sz w:val="28"/>
          <w:szCs w:val="28"/>
          <w:lang w:eastAsia="ru-RU"/>
        </w:rPr>
        <w:t>ярмарок, анимационных программ с этнографическим направлением, позволяя туристу соприкоснуться в реальной жизни с «живой» культурой.</w:t>
      </w:r>
    </w:p>
    <w:p w:rsidR="00DE55BB" w:rsidRPr="004C399E" w:rsidRDefault="00F418D0" w:rsidP="00C00726">
      <w:pPr>
        <w:spacing w:after="0" w:line="360" w:lineRule="auto"/>
        <w:ind w:firstLine="709"/>
        <w:jc w:val="both"/>
        <w:rPr>
          <w:rFonts w:ascii="Times New Roman" w:hAnsi="Times New Roman" w:cs="Times New Roman"/>
          <w:sz w:val="28"/>
          <w:szCs w:val="28"/>
          <w:lang w:eastAsia="ru-RU"/>
        </w:rPr>
      </w:pPr>
      <w:r w:rsidRPr="004C399E">
        <w:rPr>
          <w:rFonts w:ascii="Times New Roman" w:hAnsi="Times New Roman" w:cs="Times New Roman"/>
          <w:sz w:val="28"/>
          <w:szCs w:val="28"/>
          <w:lang w:eastAsia="ru-RU"/>
        </w:rPr>
        <w:t xml:space="preserve">На данный момент </w:t>
      </w:r>
      <w:r w:rsidR="00DD1C2D" w:rsidRPr="004C399E">
        <w:rPr>
          <w:rFonts w:ascii="Times New Roman" w:hAnsi="Times New Roman" w:cs="Times New Roman"/>
          <w:sz w:val="28"/>
          <w:szCs w:val="28"/>
          <w:lang w:eastAsia="ru-RU"/>
        </w:rPr>
        <w:t xml:space="preserve">Российская Федерация </w:t>
      </w:r>
      <w:r w:rsidRPr="004C399E">
        <w:rPr>
          <w:rFonts w:ascii="Times New Roman" w:hAnsi="Times New Roman" w:cs="Times New Roman"/>
          <w:sz w:val="28"/>
          <w:szCs w:val="28"/>
          <w:lang w:eastAsia="ru-RU"/>
        </w:rPr>
        <w:t xml:space="preserve">обладает достаточно большим </w:t>
      </w:r>
      <w:r w:rsidR="00DD1C2D" w:rsidRPr="004C399E">
        <w:rPr>
          <w:rFonts w:ascii="Times New Roman" w:hAnsi="Times New Roman" w:cs="Times New Roman"/>
          <w:sz w:val="28"/>
          <w:szCs w:val="28"/>
          <w:lang w:eastAsia="ru-RU"/>
        </w:rPr>
        <w:t xml:space="preserve">потенциалом для развития этнографического туризма. </w:t>
      </w:r>
      <w:r w:rsidR="007B57CC" w:rsidRPr="004C399E">
        <w:rPr>
          <w:rFonts w:ascii="Times New Roman" w:hAnsi="Times New Roman" w:cs="Times New Roman"/>
          <w:sz w:val="28"/>
          <w:szCs w:val="28"/>
          <w:lang w:eastAsia="ru-RU"/>
        </w:rPr>
        <w:t xml:space="preserve">Российская Федерация охватывает </w:t>
      </w:r>
      <w:r w:rsidR="008E2BBE" w:rsidRPr="004C399E">
        <w:rPr>
          <w:rFonts w:ascii="Times New Roman" w:hAnsi="Times New Roman" w:cs="Times New Roman"/>
          <w:sz w:val="28"/>
          <w:szCs w:val="28"/>
          <w:lang w:eastAsia="ru-RU"/>
        </w:rPr>
        <w:t>огромную территорию, включающую в себя различные климатические зоны</w:t>
      </w:r>
      <w:r w:rsidR="00A57F83" w:rsidRPr="004C399E">
        <w:rPr>
          <w:rFonts w:ascii="Times New Roman" w:hAnsi="Times New Roman" w:cs="Times New Roman"/>
          <w:sz w:val="28"/>
          <w:szCs w:val="28"/>
          <w:lang w:eastAsia="ru-RU"/>
        </w:rPr>
        <w:t xml:space="preserve">, которые богаты биологическими ресурсами, природными ресурсами,  а </w:t>
      </w:r>
      <w:r w:rsidR="00C00726" w:rsidRPr="004C399E">
        <w:rPr>
          <w:rFonts w:ascii="Times New Roman" w:hAnsi="Times New Roman" w:cs="Times New Roman"/>
          <w:sz w:val="28"/>
          <w:szCs w:val="28"/>
          <w:lang w:eastAsia="ru-RU"/>
        </w:rPr>
        <w:t>главное – объектами национального и мирового культурного и исторического наследия</w:t>
      </w:r>
      <w:r w:rsidR="009E1411">
        <w:rPr>
          <w:rFonts w:ascii="Times New Roman" w:hAnsi="Times New Roman" w:cs="Times New Roman"/>
          <w:sz w:val="28"/>
          <w:szCs w:val="28"/>
          <w:lang w:eastAsia="ru-RU"/>
        </w:rPr>
        <w:t xml:space="preserve"> </w:t>
      </w:r>
      <w:r w:rsidR="00A33E09" w:rsidRPr="004C399E">
        <w:rPr>
          <w:rFonts w:ascii="Times New Roman" w:hAnsi="Times New Roman" w:cs="Times New Roman"/>
          <w:sz w:val="28"/>
          <w:szCs w:val="28"/>
          <w:lang w:eastAsia="ru-RU"/>
        </w:rPr>
        <w:t>[2]</w:t>
      </w:r>
      <w:r w:rsidR="007C1E47" w:rsidRPr="004C399E">
        <w:rPr>
          <w:rFonts w:ascii="Times New Roman" w:hAnsi="Times New Roman" w:cs="Times New Roman"/>
          <w:sz w:val="28"/>
          <w:szCs w:val="28"/>
          <w:lang w:eastAsia="ru-RU"/>
        </w:rPr>
        <w:t xml:space="preserve">. </w:t>
      </w:r>
      <w:r w:rsidR="00531227" w:rsidRPr="004C399E">
        <w:rPr>
          <w:rFonts w:ascii="Times New Roman" w:hAnsi="Times New Roman" w:cs="Times New Roman"/>
          <w:sz w:val="28"/>
          <w:szCs w:val="28"/>
          <w:lang w:eastAsia="ru-RU"/>
        </w:rPr>
        <w:t>Также н</w:t>
      </w:r>
      <w:r w:rsidR="007C1E47" w:rsidRPr="004C399E">
        <w:rPr>
          <w:rFonts w:ascii="Times New Roman" w:hAnsi="Times New Roman" w:cs="Times New Roman"/>
          <w:sz w:val="28"/>
          <w:szCs w:val="28"/>
          <w:lang w:eastAsia="ru-RU"/>
        </w:rPr>
        <w:t>еобходимо отметить особенности эт</w:t>
      </w:r>
      <w:r w:rsidR="00531227" w:rsidRPr="004C399E">
        <w:rPr>
          <w:rFonts w:ascii="Times New Roman" w:hAnsi="Times New Roman" w:cs="Times New Roman"/>
          <w:sz w:val="28"/>
          <w:szCs w:val="28"/>
          <w:lang w:eastAsia="ru-RU"/>
        </w:rPr>
        <w:t xml:space="preserve">нографического туризма, которые </w:t>
      </w:r>
      <w:r w:rsidR="00D95E82" w:rsidRPr="004C399E">
        <w:rPr>
          <w:rFonts w:ascii="Times New Roman" w:hAnsi="Times New Roman" w:cs="Times New Roman"/>
          <w:sz w:val="28"/>
          <w:szCs w:val="28"/>
          <w:lang w:eastAsia="ru-RU"/>
        </w:rPr>
        <w:t>могут влиять на развитие</w:t>
      </w:r>
      <w:r w:rsidR="00531227" w:rsidRPr="004C399E">
        <w:rPr>
          <w:rFonts w:ascii="Times New Roman" w:hAnsi="Times New Roman" w:cs="Times New Roman"/>
          <w:sz w:val="28"/>
          <w:szCs w:val="28"/>
          <w:lang w:eastAsia="ru-RU"/>
        </w:rPr>
        <w:t xml:space="preserve"> </w:t>
      </w:r>
      <w:r w:rsidR="009069CF" w:rsidRPr="004C399E">
        <w:rPr>
          <w:rFonts w:ascii="Times New Roman" w:hAnsi="Times New Roman" w:cs="Times New Roman"/>
          <w:sz w:val="28"/>
          <w:szCs w:val="28"/>
          <w:lang w:eastAsia="ru-RU"/>
        </w:rPr>
        <w:t>данн</w:t>
      </w:r>
      <w:r w:rsidR="00D95E82" w:rsidRPr="004C399E">
        <w:rPr>
          <w:rFonts w:ascii="Times New Roman" w:hAnsi="Times New Roman" w:cs="Times New Roman"/>
          <w:sz w:val="28"/>
          <w:szCs w:val="28"/>
          <w:lang w:eastAsia="ru-RU"/>
        </w:rPr>
        <w:t>ого</w:t>
      </w:r>
      <w:r w:rsidR="009069CF" w:rsidRPr="004C399E">
        <w:rPr>
          <w:rFonts w:ascii="Times New Roman" w:hAnsi="Times New Roman" w:cs="Times New Roman"/>
          <w:sz w:val="28"/>
          <w:szCs w:val="28"/>
          <w:lang w:eastAsia="ru-RU"/>
        </w:rPr>
        <w:t xml:space="preserve"> ви</w:t>
      </w:r>
      <w:r w:rsidR="006D3D69" w:rsidRPr="004C399E">
        <w:rPr>
          <w:rFonts w:ascii="Times New Roman" w:hAnsi="Times New Roman" w:cs="Times New Roman"/>
          <w:sz w:val="28"/>
          <w:szCs w:val="28"/>
          <w:lang w:eastAsia="ru-RU"/>
        </w:rPr>
        <w:t>д</w:t>
      </w:r>
      <w:r w:rsidR="00D95E82" w:rsidRPr="004C399E">
        <w:rPr>
          <w:rFonts w:ascii="Times New Roman" w:hAnsi="Times New Roman" w:cs="Times New Roman"/>
          <w:sz w:val="28"/>
          <w:szCs w:val="28"/>
          <w:lang w:eastAsia="ru-RU"/>
        </w:rPr>
        <w:t>а</w:t>
      </w:r>
      <w:r w:rsidR="006D3D69" w:rsidRPr="004C399E">
        <w:rPr>
          <w:rFonts w:ascii="Times New Roman" w:hAnsi="Times New Roman" w:cs="Times New Roman"/>
          <w:sz w:val="28"/>
          <w:szCs w:val="28"/>
          <w:lang w:eastAsia="ru-RU"/>
        </w:rPr>
        <w:t xml:space="preserve"> туризма на территории России: </w:t>
      </w:r>
      <w:r w:rsidR="00DD1C2D" w:rsidRPr="004C399E">
        <w:rPr>
          <w:rFonts w:ascii="Times New Roman" w:hAnsi="Times New Roman" w:cs="Times New Roman"/>
          <w:sz w:val="28"/>
          <w:szCs w:val="28"/>
          <w:lang w:eastAsia="ru-RU"/>
        </w:rPr>
        <w:t>1)</w:t>
      </w:r>
      <w:r w:rsidR="00DE55BB" w:rsidRPr="004C399E">
        <w:rPr>
          <w:rFonts w:ascii="Times New Roman" w:hAnsi="Times New Roman" w:cs="Times New Roman"/>
          <w:sz w:val="28"/>
          <w:szCs w:val="28"/>
          <w:lang w:eastAsia="ru-RU"/>
        </w:rPr>
        <w:t xml:space="preserve"> </w:t>
      </w:r>
      <w:r w:rsidR="0070236C" w:rsidRPr="004C399E">
        <w:rPr>
          <w:rFonts w:ascii="Times New Roman" w:hAnsi="Times New Roman" w:cs="Times New Roman"/>
          <w:sz w:val="28"/>
          <w:szCs w:val="28"/>
          <w:lang w:eastAsia="ru-RU"/>
        </w:rPr>
        <w:t xml:space="preserve">этнографический туризм может быть </w:t>
      </w:r>
      <w:r w:rsidR="00DD1C2D" w:rsidRPr="004C399E">
        <w:rPr>
          <w:rFonts w:ascii="Times New Roman" w:hAnsi="Times New Roman" w:cs="Times New Roman"/>
          <w:sz w:val="28"/>
          <w:szCs w:val="28"/>
          <w:lang w:eastAsia="ru-RU"/>
        </w:rPr>
        <w:t>ин</w:t>
      </w:r>
      <w:r w:rsidR="00DE55BB" w:rsidRPr="004C399E">
        <w:rPr>
          <w:rFonts w:ascii="Times New Roman" w:hAnsi="Times New Roman" w:cs="Times New Roman"/>
          <w:sz w:val="28"/>
          <w:szCs w:val="28"/>
          <w:lang w:eastAsia="ru-RU"/>
        </w:rPr>
        <w:t>тересен для всех категорий тури</w:t>
      </w:r>
      <w:r w:rsidR="00DD1C2D" w:rsidRPr="004C399E">
        <w:rPr>
          <w:rFonts w:ascii="Times New Roman" w:hAnsi="Times New Roman" w:cs="Times New Roman"/>
          <w:sz w:val="28"/>
          <w:szCs w:val="28"/>
          <w:lang w:eastAsia="ru-RU"/>
        </w:rPr>
        <w:t>стов</w:t>
      </w:r>
      <w:r w:rsidR="00DE55BB" w:rsidRPr="004C399E">
        <w:rPr>
          <w:rFonts w:ascii="Times New Roman" w:hAnsi="Times New Roman" w:cs="Times New Roman"/>
          <w:sz w:val="28"/>
          <w:szCs w:val="28"/>
          <w:lang w:eastAsia="ru-RU"/>
        </w:rPr>
        <w:t>; 2)</w:t>
      </w:r>
      <w:r w:rsidR="0070236C" w:rsidRPr="004C399E">
        <w:rPr>
          <w:rFonts w:ascii="Times New Roman" w:hAnsi="Times New Roman" w:cs="Times New Roman"/>
          <w:sz w:val="28"/>
          <w:szCs w:val="28"/>
          <w:lang w:eastAsia="ru-RU"/>
        </w:rPr>
        <w:t xml:space="preserve"> этнографический туризм </w:t>
      </w:r>
      <w:r w:rsidR="00DE55BB" w:rsidRPr="004C399E">
        <w:rPr>
          <w:rFonts w:ascii="Times New Roman" w:hAnsi="Times New Roman" w:cs="Times New Roman"/>
          <w:sz w:val="28"/>
          <w:szCs w:val="28"/>
          <w:lang w:eastAsia="ru-RU"/>
        </w:rPr>
        <w:t>не требует значительных ка</w:t>
      </w:r>
      <w:r w:rsidR="00DD1C2D" w:rsidRPr="004C399E">
        <w:rPr>
          <w:rFonts w:ascii="Times New Roman" w:hAnsi="Times New Roman" w:cs="Times New Roman"/>
          <w:sz w:val="28"/>
          <w:szCs w:val="28"/>
          <w:lang w:eastAsia="ru-RU"/>
        </w:rPr>
        <w:t>п</w:t>
      </w:r>
      <w:r w:rsidR="00DE55BB" w:rsidRPr="004C399E">
        <w:rPr>
          <w:rFonts w:ascii="Times New Roman" w:hAnsi="Times New Roman" w:cs="Times New Roman"/>
          <w:sz w:val="28"/>
          <w:szCs w:val="28"/>
          <w:lang w:eastAsia="ru-RU"/>
        </w:rPr>
        <w:t xml:space="preserve">италовложений; 3) </w:t>
      </w:r>
      <w:r w:rsidR="0070236C" w:rsidRPr="004C399E">
        <w:rPr>
          <w:rFonts w:ascii="Times New Roman" w:hAnsi="Times New Roman" w:cs="Times New Roman"/>
          <w:sz w:val="28"/>
          <w:szCs w:val="28"/>
          <w:lang w:eastAsia="ru-RU"/>
        </w:rPr>
        <w:t xml:space="preserve">этнографический туризм </w:t>
      </w:r>
      <w:r w:rsidR="00DE55BB" w:rsidRPr="004C399E">
        <w:rPr>
          <w:rFonts w:ascii="Times New Roman" w:hAnsi="Times New Roman" w:cs="Times New Roman"/>
          <w:sz w:val="28"/>
          <w:szCs w:val="28"/>
          <w:lang w:eastAsia="ru-RU"/>
        </w:rPr>
        <w:t>раскрывает эт</w:t>
      </w:r>
      <w:r w:rsidR="00DD1C2D" w:rsidRPr="004C399E">
        <w:rPr>
          <w:rFonts w:ascii="Times New Roman" w:hAnsi="Times New Roman" w:cs="Times New Roman"/>
          <w:sz w:val="28"/>
          <w:szCs w:val="28"/>
          <w:lang w:eastAsia="ru-RU"/>
        </w:rPr>
        <w:t>нокультурное многообразие народов</w:t>
      </w:r>
      <w:r w:rsidR="00DE55BB" w:rsidRPr="004C399E">
        <w:rPr>
          <w:rFonts w:ascii="Times New Roman" w:hAnsi="Times New Roman" w:cs="Times New Roman"/>
          <w:sz w:val="28"/>
          <w:szCs w:val="28"/>
          <w:lang w:eastAsia="ru-RU"/>
        </w:rPr>
        <w:t xml:space="preserve"> России</w:t>
      </w:r>
      <w:r w:rsidR="009E1411">
        <w:rPr>
          <w:rFonts w:ascii="Times New Roman" w:hAnsi="Times New Roman" w:cs="Times New Roman"/>
          <w:sz w:val="28"/>
          <w:szCs w:val="28"/>
          <w:lang w:eastAsia="ru-RU"/>
        </w:rPr>
        <w:t xml:space="preserve"> </w:t>
      </w:r>
      <w:r w:rsidR="00A33E09" w:rsidRPr="004C399E">
        <w:rPr>
          <w:rFonts w:ascii="Times New Roman" w:hAnsi="Times New Roman" w:cs="Times New Roman"/>
          <w:sz w:val="28"/>
          <w:szCs w:val="28"/>
          <w:lang w:eastAsia="ru-RU"/>
        </w:rPr>
        <w:t>[2]</w:t>
      </w:r>
      <w:r w:rsidR="00DE55BB" w:rsidRPr="004C399E">
        <w:rPr>
          <w:rFonts w:ascii="Times New Roman" w:hAnsi="Times New Roman" w:cs="Times New Roman"/>
          <w:sz w:val="28"/>
          <w:szCs w:val="28"/>
          <w:lang w:eastAsia="ru-RU"/>
        </w:rPr>
        <w:t>.</w:t>
      </w:r>
    </w:p>
    <w:p w:rsidR="00230F10" w:rsidRDefault="00BC4167" w:rsidP="009E3D1E">
      <w:pPr>
        <w:spacing w:after="0" w:line="360" w:lineRule="auto"/>
        <w:ind w:firstLine="709"/>
        <w:jc w:val="both"/>
        <w:rPr>
          <w:rFonts w:ascii="Times New Roman" w:hAnsi="Times New Roman" w:cs="Times New Roman"/>
          <w:sz w:val="28"/>
          <w:szCs w:val="28"/>
        </w:rPr>
      </w:pPr>
      <w:r w:rsidRPr="004C399E">
        <w:rPr>
          <w:rFonts w:ascii="Times New Roman" w:hAnsi="Times New Roman" w:cs="Times New Roman"/>
          <w:sz w:val="28"/>
          <w:szCs w:val="28"/>
        </w:rPr>
        <w:lastRenderedPageBreak/>
        <w:t>Важную роль в развитии</w:t>
      </w:r>
      <w:r w:rsidR="009E3D1E" w:rsidRPr="004C399E">
        <w:rPr>
          <w:rFonts w:ascii="Times New Roman" w:hAnsi="Times New Roman" w:cs="Times New Roman"/>
          <w:sz w:val="28"/>
          <w:szCs w:val="28"/>
        </w:rPr>
        <w:t xml:space="preserve"> этнографического туризма в регионах Росс</w:t>
      </w:r>
      <w:r w:rsidRPr="004C399E">
        <w:rPr>
          <w:rFonts w:ascii="Times New Roman" w:hAnsi="Times New Roman" w:cs="Times New Roman"/>
          <w:sz w:val="28"/>
          <w:szCs w:val="28"/>
        </w:rPr>
        <w:t>ийской Федерации</w:t>
      </w:r>
      <w:r w:rsidR="009E3D1E" w:rsidRPr="004C399E">
        <w:rPr>
          <w:rFonts w:ascii="Times New Roman" w:hAnsi="Times New Roman" w:cs="Times New Roman"/>
          <w:sz w:val="28"/>
          <w:szCs w:val="28"/>
        </w:rPr>
        <w:t xml:space="preserve"> </w:t>
      </w:r>
      <w:r w:rsidR="00542823" w:rsidRPr="004C399E">
        <w:rPr>
          <w:rFonts w:ascii="Times New Roman" w:hAnsi="Times New Roman" w:cs="Times New Roman"/>
          <w:sz w:val="28"/>
          <w:szCs w:val="28"/>
        </w:rPr>
        <w:t>играет</w:t>
      </w:r>
      <w:r w:rsidR="009E3D1E" w:rsidRPr="004C399E">
        <w:rPr>
          <w:rFonts w:ascii="Times New Roman" w:hAnsi="Times New Roman" w:cs="Times New Roman"/>
          <w:sz w:val="28"/>
          <w:szCs w:val="28"/>
        </w:rPr>
        <w:t xml:space="preserve"> н</w:t>
      </w:r>
      <w:r w:rsidR="00542823" w:rsidRPr="004C399E">
        <w:rPr>
          <w:rFonts w:ascii="Times New Roman" w:hAnsi="Times New Roman" w:cs="Times New Roman"/>
          <w:sz w:val="28"/>
          <w:szCs w:val="28"/>
        </w:rPr>
        <w:t>е только этнокультурный</w:t>
      </w:r>
      <w:r w:rsidR="009E3D1E" w:rsidRPr="004C399E">
        <w:rPr>
          <w:rFonts w:ascii="Times New Roman" w:hAnsi="Times New Roman" w:cs="Times New Roman"/>
          <w:sz w:val="28"/>
          <w:szCs w:val="28"/>
        </w:rPr>
        <w:t xml:space="preserve"> потенциал </w:t>
      </w:r>
      <w:r w:rsidR="00542823" w:rsidRPr="004C399E">
        <w:rPr>
          <w:rFonts w:ascii="Times New Roman" w:hAnsi="Times New Roman" w:cs="Times New Roman"/>
          <w:sz w:val="28"/>
          <w:szCs w:val="28"/>
        </w:rPr>
        <w:t>субъектов страны, но и уровень</w:t>
      </w:r>
      <w:r w:rsidR="009E3D1E" w:rsidRPr="004C399E">
        <w:rPr>
          <w:rFonts w:ascii="Times New Roman" w:hAnsi="Times New Roman" w:cs="Times New Roman"/>
          <w:sz w:val="28"/>
          <w:szCs w:val="28"/>
        </w:rPr>
        <w:t xml:space="preserve"> развития туристской инфраструктуры</w:t>
      </w:r>
      <w:r w:rsidR="005F68B6" w:rsidRPr="004C399E">
        <w:rPr>
          <w:rFonts w:ascii="Times New Roman" w:hAnsi="Times New Roman" w:cs="Times New Roman"/>
          <w:sz w:val="28"/>
          <w:szCs w:val="28"/>
        </w:rPr>
        <w:t xml:space="preserve"> в данных регионах</w:t>
      </w:r>
      <w:r w:rsidR="009E3D1E" w:rsidRPr="004C399E">
        <w:rPr>
          <w:rFonts w:ascii="Times New Roman" w:hAnsi="Times New Roman" w:cs="Times New Roman"/>
          <w:sz w:val="28"/>
          <w:szCs w:val="28"/>
        </w:rPr>
        <w:t xml:space="preserve">, </w:t>
      </w:r>
      <w:r w:rsidR="005F68B6" w:rsidRPr="004C399E">
        <w:rPr>
          <w:rFonts w:ascii="Times New Roman" w:hAnsi="Times New Roman" w:cs="Times New Roman"/>
          <w:sz w:val="28"/>
          <w:szCs w:val="28"/>
        </w:rPr>
        <w:t xml:space="preserve">а также </w:t>
      </w:r>
      <w:r w:rsidR="008F5F7C" w:rsidRPr="004C399E">
        <w:rPr>
          <w:rFonts w:ascii="Times New Roman" w:hAnsi="Times New Roman" w:cs="Times New Roman"/>
          <w:sz w:val="28"/>
          <w:szCs w:val="28"/>
        </w:rPr>
        <w:t>уровень</w:t>
      </w:r>
      <w:r w:rsidR="005F68B6" w:rsidRPr="004C399E">
        <w:rPr>
          <w:rFonts w:ascii="Times New Roman" w:hAnsi="Times New Roman" w:cs="Times New Roman"/>
          <w:sz w:val="28"/>
          <w:szCs w:val="28"/>
        </w:rPr>
        <w:t xml:space="preserve"> </w:t>
      </w:r>
      <w:r w:rsidR="009E3D1E" w:rsidRPr="004C399E">
        <w:rPr>
          <w:rFonts w:ascii="Times New Roman" w:hAnsi="Times New Roman" w:cs="Times New Roman"/>
          <w:sz w:val="28"/>
          <w:szCs w:val="28"/>
        </w:rPr>
        <w:t>взаимодействия  с местным населением и органами власти.</w:t>
      </w:r>
      <w:r w:rsidR="003B291B" w:rsidRPr="004C399E">
        <w:rPr>
          <w:rFonts w:ascii="Times New Roman" w:hAnsi="Times New Roman" w:cs="Times New Roman"/>
          <w:sz w:val="28"/>
          <w:szCs w:val="28"/>
        </w:rPr>
        <w:t xml:space="preserve"> На территории России</w:t>
      </w:r>
      <w:r w:rsidR="009E3D1E" w:rsidRPr="004C399E">
        <w:rPr>
          <w:rFonts w:ascii="Times New Roman" w:hAnsi="Times New Roman" w:cs="Times New Roman"/>
          <w:sz w:val="28"/>
          <w:szCs w:val="28"/>
        </w:rPr>
        <w:t xml:space="preserve"> </w:t>
      </w:r>
      <w:r w:rsidR="003B291B" w:rsidRPr="004C399E">
        <w:rPr>
          <w:rFonts w:ascii="Times New Roman" w:hAnsi="Times New Roman" w:cs="Times New Roman"/>
          <w:sz w:val="28"/>
          <w:szCs w:val="28"/>
        </w:rPr>
        <w:t>для развития</w:t>
      </w:r>
      <w:r w:rsidR="009E3D1E" w:rsidRPr="004C399E">
        <w:rPr>
          <w:rFonts w:ascii="Times New Roman" w:hAnsi="Times New Roman" w:cs="Times New Roman"/>
          <w:sz w:val="28"/>
          <w:szCs w:val="28"/>
        </w:rPr>
        <w:t xml:space="preserve"> этнографического туризма </w:t>
      </w:r>
      <w:r w:rsidR="003E605A" w:rsidRPr="004C399E">
        <w:rPr>
          <w:rFonts w:ascii="Times New Roman" w:hAnsi="Times New Roman" w:cs="Times New Roman"/>
          <w:sz w:val="28"/>
          <w:szCs w:val="28"/>
        </w:rPr>
        <w:t>задействуется как уже имеющийся</w:t>
      </w:r>
      <w:r w:rsidR="009E3D1E" w:rsidRPr="004C399E">
        <w:rPr>
          <w:rFonts w:ascii="Times New Roman" w:hAnsi="Times New Roman" w:cs="Times New Roman"/>
          <w:sz w:val="28"/>
          <w:szCs w:val="28"/>
        </w:rPr>
        <w:t xml:space="preserve"> историко-культурный потенциал музеев, </w:t>
      </w:r>
      <w:r w:rsidR="003E605A" w:rsidRPr="004C399E">
        <w:rPr>
          <w:rFonts w:ascii="Times New Roman" w:hAnsi="Times New Roman" w:cs="Times New Roman"/>
          <w:sz w:val="28"/>
          <w:szCs w:val="28"/>
        </w:rPr>
        <w:t>так</w:t>
      </w:r>
      <w:r w:rsidR="009E3D1E" w:rsidRPr="004C399E">
        <w:rPr>
          <w:rFonts w:ascii="Times New Roman" w:hAnsi="Times New Roman" w:cs="Times New Roman"/>
          <w:sz w:val="28"/>
          <w:szCs w:val="28"/>
        </w:rPr>
        <w:t xml:space="preserve"> и создаются</w:t>
      </w:r>
      <w:r w:rsidR="003E605A" w:rsidRPr="004C399E">
        <w:rPr>
          <w:rFonts w:ascii="Times New Roman" w:hAnsi="Times New Roman" w:cs="Times New Roman"/>
          <w:sz w:val="28"/>
          <w:szCs w:val="28"/>
        </w:rPr>
        <w:t xml:space="preserve"> новые</w:t>
      </w:r>
      <w:r w:rsidR="009E3D1E" w:rsidRPr="004C399E">
        <w:rPr>
          <w:rFonts w:ascii="Times New Roman" w:hAnsi="Times New Roman" w:cs="Times New Roman"/>
          <w:sz w:val="28"/>
          <w:szCs w:val="28"/>
        </w:rPr>
        <w:t xml:space="preserve"> этнографические деревни и </w:t>
      </w:r>
      <w:r w:rsidR="003E605A" w:rsidRPr="004C399E">
        <w:rPr>
          <w:rFonts w:ascii="Times New Roman" w:hAnsi="Times New Roman" w:cs="Times New Roman"/>
          <w:sz w:val="28"/>
          <w:szCs w:val="28"/>
        </w:rPr>
        <w:t xml:space="preserve">этнографические </w:t>
      </w:r>
      <w:r w:rsidR="009E3D1E" w:rsidRPr="004C399E">
        <w:rPr>
          <w:rFonts w:ascii="Times New Roman" w:hAnsi="Times New Roman" w:cs="Times New Roman"/>
          <w:sz w:val="28"/>
          <w:szCs w:val="28"/>
        </w:rPr>
        <w:t>комплексы.</w:t>
      </w:r>
    </w:p>
    <w:p w:rsidR="00DF61A7" w:rsidRDefault="00DF61A7" w:rsidP="009E3D1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Итак, этнографический </w:t>
      </w:r>
      <w:r w:rsidRPr="00DF61A7">
        <w:rPr>
          <w:rFonts w:ascii="Times New Roman" w:hAnsi="Times New Roman" w:cs="Times New Roman"/>
          <w:sz w:val="28"/>
          <w:szCs w:val="28"/>
        </w:rPr>
        <w:t xml:space="preserve">туризм, являясь выгодной отраслью экономики, может стать при соответствующих условиях </w:t>
      </w:r>
      <w:r w:rsidR="00F61066">
        <w:rPr>
          <w:rFonts w:ascii="Times New Roman" w:hAnsi="Times New Roman" w:cs="Times New Roman"/>
          <w:sz w:val="28"/>
          <w:szCs w:val="28"/>
        </w:rPr>
        <w:t>достаточно важной</w:t>
      </w:r>
      <w:r w:rsidRPr="00DF61A7">
        <w:rPr>
          <w:rFonts w:ascii="Times New Roman" w:hAnsi="Times New Roman" w:cs="Times New Roman"/>
          <w:sz w:val="28"/>
          <w:szCs w:val="28"/>
        </w:rPr>
        <w:t xml:space="preserve"> статьей валового национального дохода России. Одним из основных факторов развития </w:t>
      </w:r>
      <w:r w:rsidR="00F61066">
        <w:rPr>
          <w:rFonts w:ascii="Times New Roman" w:hAnsi="Times New Roman" w:cs="Times New Roman"/>
          <w:sz w:val="28"/>
          <w:szCs w:val="28"/>
        </w:rPr>
        <w:t xml:space="preserve">в </w:t>
      </w:r>
      <w:r w:rsidRPr="00DF61A7">
        <w:rPr>
          <w:rFonts w:ascii="Times New Roman" w:hAnsi="Times New Roman" w:cs="Times New Roman"/>
          <w:sz w:val="28"/>
          <w:szCs w:val="28"/>
        </w:rPr>
        <w:t>туристской индустрии</w:t>
      </w:r>
      <w:r w:rsidR="00F61066">
        <w:rPr>
          <w:rFonts w:ascii="Times New Roman" w:hAnsi="Times New Roman" w:cs="Times New Roman"/>
          <w:sz w:val="28"/>
          <w:szCs w:val="28"/>
        </w:rPr>
        <w:t xml:space="preserve"> в целом</w:t>
      </w:r>
      <w:r w:rsidRPr="00DF61A7">
        <w:rPr>
          <w:rFonts w:ascii="Times New Roman" w:hAnsi="Times New Roman" w:cs="Times New Roman"/>
          <w:sz w:val="28"/>
          <w:szCs w:val="28"/>
        </w:rPr>
        <w:t xml:space="preserve"> является привлечение необходимого объема инвестиций, а также эффективное управление </w:t>
      </w:r>
      <w:r w:rsidR="00F61066">
        <w:rPr>
          <w:rFonts w:ascii="Times New Roman" w:hAnsi="Times New Roman" w:cs="Times New Roman"/>
          <w:sz w:val="28"/>
          <w:szCs w:val="28"/>
        </w:rPr>
        <w:t xml:space="preserve">уже </w:t>
      </w:r>
      <w:r w:rsidRPr="00DF61A7">
        <w:rPr>
          <w:rFonts w:ascii="Times New Roman" w:hAnsi="Times New Roman" w:cs="Times New Roman"/>
          <w:sz w:val="28"/>
          <w:szCs w:val="28"/>
        </w:rPr>
        <w:t>имеющимися ресурсами.</w:t>
      </w:r>
    </w:p>
    <w:p w:rsidR="00F61066" w:rsidRPr="00CE6A51" w:rsidRDefault="00CE6A51" w:rsidP="00CE6A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 понятием и</w:t>
      </w:r>
      <w:r w:rsidR="00F61066" w:rsidRPr="00F61066">
        <w:rPr>
          <w:rFonts w:ascii="Times New Roman" w:hAnsi="Times New Roman" w:cs="Times New Roman"/>
          <w:sz w:val="28"/>
          <w:szCs w:val="28"/>
        </w:rPr>
        <w:t>нвест</w:t>
      </w:r>
      <w:r w:rsidR="00F61066">
        <w:rPr>
          <w:rFonts w:ascii="Times New Roman" w:hAnsi="Times New Roman" w:cs="Times New Roman"/>
          <w:sz w:val="28"/>
          <w:szCs w:val="28"/>
        </w:rPr>
        <w:t>и</w:t>
      </w:r>
      <w:r w:rsidR="00F61066" w:rsidRPr="00F61066">
        <w:rPr>
          <w:rFonts w:ascii="Times New Roman" w:hAnsi="Times New Roman" w:cs="Times New Roman"/>
          <w:sz w:val="28"/>
          <w:szCs w:val="28"/>
        </w:rPr>
        <w:t>ци</w:t>
      </w:r>
      <w:r>
        <w:rPr>
          <w:rFonts w:ascii="Times New Roman" w:hAnsi="Times New Roman" w:cs="Times New Roman"/>
          <w:sz w:val="28"/>
          <w:szCs w:val="28"/>
        </w:rPr>
        <w:t>и</w:t>
      </w:r>
      <w:r w:rsidR="00F61066" w:rsidRPr="00F61066">
        <w:rPr>
          <w:rFonts w:ascii="Times New Roman" w:hAnsi="Times New Roman" w:cs="Times New Roman"/>
          <w:sz w:val="28"/>
          <w:szCs w:val="28"/>
        </w:rPr>
        <w:t xml:space="preserve"> </w:t>
      </w:r>
      <w:r>
        <w:rPr>
          <w:rFonts w:ascii="Times New Roman" w:hAnsi="Times New Roman" w:cs="Times New Roman"/>
          <w:sz w:val="28"/>
          <w:szCs w:val="28"/>
        </w:rPr>
        <w:t>следует понимать</w:t>
      </w:r>
      <w:r w:rsidR="00F61066" w:rsidRPr="00F61066">
        <w:rPr>
          <w:rFonts w:ascii="Times New Roman" w:hAnsi="Times New Roman" w:cs="Times New Roman"/>
          <w:sz w:val="28"/>
          <w:szCs w:val="28"/>
        </w:rPr>
        <w:t xml:space="preserve"> размещение капитала с целью получения прибыли[</w:t>
      </w:r>
      <w:r>
        <w:rPr>
          <w:rFonts w:ascii="Times New Roman" w:hAnsi="Times New Roman" w:cs="Times New Roman"/>
          <w:sz w:val="28"/>
          <w:szCs w:val="28"/>
        </w:rPr>
        <w:t>4</w:t>
      </w:r>
      <w:r w:rsidRPr="00CE6A51">
        <w:rPr>
          <w:rFonts w:ascii="Times New Roman" w:hAnsi="Times New Roman" w:cs="Times New Roman"/>
          <w:sz w:val="28"/>
          <w:szCs w:val="28"/>
        </w:rPr>
        <w:t>].</w:t>
      </w:r>
      <w:r>
        <w:rPr>
          <w:rFonts w:ascii="Times New Roman" w:hAnsi="Times New Roman" w:cs="Times New Roman"/>
          <w:sz w:val="28"/>
          <w:szCs w:val="28"/>
        </w:rPr>
        <w:t xml:space="preserve"> В свою очередь инвестиционная деятельность – это</w:t>
      </w:r>
      <w:r w:rsidRPr="00CE6A51">
        <w:rPr>
          <w:rFonts w:ascii="Times New Roman" w:hAnsi="Times New Roman" w:cs="Times New Roman"/>
          <w:sz w:val="28"/>
          <w:szCs w:val="28"/>
        </w:rPr>
        <w:t xml:space="preserve"> вложение инвестиций и осуществление практических действий в целях получения прибыли и (или) достижения иного полезного эффекта</w:t>
      </w:r>
      <w:r>
        <w:rPr>
          <w:rFonts w:ascii="Times New Roman" w:hAnsi="Times New Roman" w:cs="Times New Roman"/>
          <w:sz w:val="28"/>
          <w:szCs w:val="28"/>
        </w:rPr>
        <w:t>.</w:t>
      </w:r>
    </w:p>
    <w:p w:rsidR="00CE6A51" w:rsidRPr="00CE6A51" w:rsidRDefault="00CE6A51" w:rsidP="00CE6A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Можно выделить следующие </w:t>
      </w:r>
      <w:r w:rsidR="002B33BD">
        <w:rPr>
          <w:rFonts w:ascii="Times New Roman" w:hAnsi="Times New Roman" w:cs="Times New Roman"/>
          <w:sz w:val="28"/>
          <w:szCs w:val="28"/>
        </w:rPr>
        <w:t>три основные</w:t>
      </w:r>
      <w:r>
        <w:rPr>
          <w:rFonts w:ascii="Times New Roman" w:hAnsi="Times New Roman" w:cs="Times New Roman"/>
          <w:sz w:val="28"/>
          <w:szCs w:val="28"/>
        </w:rPr>
        <w:t xml:space="preserve"> </w:t>
      </w:r>
      <w:r w:rsidRPr="00CE6A51">
        <w:rPr>
          <w:rFonts w:ascii="Times New Roman" w:hAnsi="Times New Roman" w:cs="Times New Roman"/>
          <w:sz w:val="28"/>
          <w:szCs w:val="28"/>
        </w:rPr>
        <w:t xml:space="preserve">формы инвестиционной деятельности в </w:t>
      </w:r>
      <w:r>
        <w:rPr>
          <w:rFonts w:ascii="Times New Roman" w:hAnsi="Times New Roman" w:cs="Times New Roman"/>
          <w:sz w:val="28"/>
          <w:szCs w:val="28"/>
        </w:rPr>
        <w:t xml:space="preserve">этнографическом </w:t>
      </w:r>
      <w:r w:rsidRPr="00CE6A51">
        <w:rPr>
          <w:rFonts w:ascii="Times New Roman" w:hAnsi="Times New Roman" w:cs="Times New Roman"/>
          <w:sz w:val="28"/>
          <w:szCs w:val="28"/>
        </w:rPr>
        <w:t>туризме:</w:t>
      </w:r>
    </w:p>
    <w:p w:rsidR="00CE6A51" w:rsidRPr="00CE6A51" w:rsidRDefault="00CE6A51" w:rsidP="00CE6A51">
      <w:pPr>
        <w:spacing w:after="0" w:line="360" w:lineRule="auto"/>
        <w:ind w:firstLine="709"/>
        <w:jc w:val="both"/>
        <w:rPr>
          <w:rFonts w:ascii="Times New Roman" w:hAnsi="Times New Roman" w:cs="Times New Roman"/>
          <w:sz w:val="28"/>
          <w:szCs w:val="28"/>
        </w:rPr>
      </w:pPr>
      <w:r w:rsidRPr="00CE6A51">
        <w:rPr>
          <w:rFonts w:ascii="Times New Roman" w:hAnsi="Times New Roman" w:cs="Times New Roman"/>
          <w:sz w:val="28"/>
          <w:szCs w:val="28"/>
        </w:rPr>
        <w:t>1) инвестирование,</w:t>
      </w:r>
      <w:r>
        <w:rPr>
          <w:rFonts w:ascii="Times New Roman" w:hAnsi="Times New Roman" w:cs="Times New Roman"/>
          <w:sz w:val="28"/>
          <w:szCs w:val="28"/>
        </w:rPr>
        <w:t xml:space="preserve"> которое осуществляется </w:t>
      </w:r>
      <w:r w:rsidRPr="00CE6A51">
        <w:rPr>
          <w:rFonts w:ascii="Times New Roman" w:hAnsi="Times New Roman" w:cs="Times New Roman"/>
          <w:sz w:val="28"/>
          <w:szCs w:val="28"/>
        </w:rPr>
        <w:t xml:space="preserve">гражданами, </w:t>
      </w:r>
      <w:r>
        <w:rPr>
          <w:rFonts w:ascii="Times New Roman" w:hAnsi="Times New Roman" w:cs="Times New Roman"/>
          <w:sz w:val="28"/>
          <w:szCs w:val="28"/>
        </w:rPr>
        <w:t xml:space="preserve">а также </w:t>
      </w:r>
      <w:r w:rsidRPr="00CE6A51">
        <w:rPr>
          <w:rFonts w:ascii="Times New Roman" w:hAnsi="Times New Roman" w:cs="Times New Roman"/>
          <w:sz w:val="28"/>
          <w:szCs w:val="28"/>
        </w:rPr>
        <w:t>негосударственными предприятиями, туристскими ассоциациям</w:t>
      </w:r>
      <w:r>
        <w:rPr>
          <w:rFonts w:ascii="Times New Roman" w:hAnsi="Times New Roman" w:cs="Times New Roman"/>
          <w:sz w:val="28"/>
          <w:szCs w:val="28"/>
        </w:rPr>
        <w:t xml:space="preserve">и, обществами и товариществами, </w:t>
      </w:r>
      <w:r w:rsidRPr="00CE6A51">
        <w:rPr>
          <w:rFonts w:ascii="Times New Roman" w:hAnsi="Times New Roman" w:cs="Times New Roman"/>
          <w:sz w:val="28"/>
          <w:szCs w:val="28"/>
        </w:rPr>
        <w:t xml:space="preserve">иными юридическими лицами, </w:t>
      </w:r>
      <w:r>
        <w:rPr>
          <w:rFonts w:ascii="Times New Roman" w:hAnsi="Times New Roman" w:cs="Times New Roman"/>
          <w:sz w:val="28"/>
          <w:szCs w:val="28"/>
        </w:rPr>
        <w:t>которые основан</w:t>
      </w:r>
      <w:r w:rsidRPr="00CE6A51">
        <w:rPr>
          <w:rFonts w:ascii="Times New Roman" w:hAnsi="Times New Roman" w:cs="Times New Roman"/>
          <w:sz w:val="28"/>
          <w:szCs w:val="28"/>
        </w:rPr>
        <w:t>ы на праве коллективной собственности;</w:t>
      </w:r>
    </w:p>
    <w:p w:rsidR="00CE6A51" w:rsidRPr="00CE6A51" w:rsidRDefault="00CE6A51" w:rsidP="00C03A83">
      <w:pPr>
        <w:spacing w:after="0" w:line="360" w:lineRule="auto"/>
        <w:ind w:firstLine="709"/>
        <w:jc w:val="both"/>
        <w:rPr>
          <w:rFonts w:ascii="Times New Roman" w:hAnsi="Times New Roman" w:cs="Times New Roman"/>
          <w:sz w:val="28"/>
          <w:szCs w:val="28"/>
        </w:rPr>
      </w:pPr>
      <w:r w:rsidRPr="00CE6A51">
        <w:rPr>
          <w:rFonts w:ascii="Times New Roman" w:hAnsi="Times New Roman" w:cs="Times New Roman"/>
          <w:sz w:val="28"/>
          <w:szCs w:val="28"/>
        </w:rPr>
        <w:t>2)  вложени</w:t>
      </w:r>
      <w:r w:rsidR="002B33BD">
        <w:rPr>
          <w:rFonts w:ascii="Times New Roman" w:hAnsi="Times New Roman" w:cs="Times New Roman"/>
          <w:sz w:val="28"/>
          <w:szCs w:val="28"/>
        </w:rPr>
        <w:t>я</w:t>
      </w:r>
      <w:r w:rsidRPr="00CE6A51">
        <w:rPr>
          <w:rFonts w:ascii="Times New Roman" w:hAnsi="Times New Roman" w:cs="Times New Roman"/>
          <w:sz w:val="28"/>
          <w:szCs w:val="28"/>
        </w:rPr>
        <w:t xml:space="preserve"> в туристский бизнес иностранных граждан, юридических лиц и государств;</w:t>
      </w:r>
    </w:p>
    <w:p w:rsidR="00CE6A51" w:rsidRDefault="00CE6A51" w:rsidP="00CE6A51">
      <w:pPr>
        <w:spacing w:after="0" w:line="360" w:lineRule="auto"/>
        <w:ind w:firstLine="709"/>
        <w:jc w:val="both"/>
        <w:rPr>
          <w:rFonts w:ascii="Times New Roman" w:hAnsi="Times New Roman" w:cs="Times New Roman"/>
          <w:sz w:val="28"/>
          <w:szCs w:val="28"/>
        </w:rPr>
      </w:pPr>
      <w:r w:rsidRPr="00CE6A51">
        <w:rPr>
          <w:rFonts w:ascii="Times New Roman" w:hAnsi="Times New Roman" w:cs="Times New Roman"/>
          <w:sz w:val="28"/>
          <w:szCs w:val="28"/>
        </w:rPr>
        <w:t>3) государственное инвестирование, осуществляемое органами власти и управления РФ, других образований в составе РФ за счет средств бюджета, внебюджетных фондов и заемных средств, а также государственными предприятиями и учреждениями за сче</w:t>
      </w:r>
      <w:r w:rsidR="002B33BD">
        <w:rPr>
          <w:rFonts w:ascii="Times New Roman" w:hAnsi="Times New Roman" w:cs="Times New Roman"/>
          <w:sz w:val="28"/>
          <w:szCs w:val="28"/>
        </w:rPr>
        <w:t>т собственных и заемных средств.</w:t>
      </w:r>
    </w:p>
    <w:p w:rsidR="002B33BD" w:rsidRPr="002B33BD" w:rsidRDefault="002B33BD" w:rsidP="002B33BD">
      <w:pPr>
        <w:spacing w:after="0" w:line="360" w:lineRule="auto"/>
        <w:ind w:firstLine="709"/>
        <w:jc w:val="both"/>
        <w:rPr>
          <w:rFonts w:ascii="Times New Roman" w:hAnsi="Times New Roman" w:cs="Times New Roman"/>
          <w:sz w:val="28"/>
          <w:szCs w:val="28"/>
        </w:rPr>
      </w:pPr>
      <w:r w:rsidRPr="002B33BD">
        <w:rPr>
          <w:rFonts w:ascii="Times New Roman" w:hAnsi="Times New Roman" w:cs="Times New Roman"/>
          <w:sz w:val="28"/>
          <w:szCs w:val="28"/>
        </w:rPr>
        <w:t xml:space="preserve">Реализация инвестиционных проектов </w:t>
      </w:r>
      <w:r>
        <w:rPr>
          <w:rFonts w:ascii="Times New Roman" w:hAnsi="Times New Roman" w:cs="Times New Roman"/>
          <w:sz w:val="28"/>
          <w:szCs w:val="28"/>
        </w:rPr>
        <w:t xml:space="preserve">в этнографическом туризме </w:t>
      </w:r>
      <w:r w:rsidRPr="002B33BD">
        <w:rPr>
          <w:rFonts w:ascii="Times New Roman" w:hAnsi="Times New Roman" w:cs="Times New Roman"/>
          <w:sz w:val="28"/>
          <w:szCs w:val="28"/>
        </w:rPr>
        <w:t>всегда связана с определенной долей риска.</w:t>
      </w:r>
      <w:r>
        <w:rPr>
          <w:rFonts w:ascii="Times New Roman" w:hAnsi="Times New Roman" w:cs="Times New Roman"/>
          <w:sz w:val="28"/>
          <w:szCs w:val="28"/>
        </w:rPr>
        <w:t xml:space="preserve"> </w:t>
      </w:r>
      <w:r w:rsidRPr="002B33BD">
        <w:rPr>
          <w:rFonts w:ascii="Times New Roman" w:hAnsi="Times New Roman" w:cs="Times New Roman"/>
          <w:sz w:val="28"/>
          <w:szCs w:val="28"/>
        </w:rPr>
        <w:t xml:space="preserve">В частности, </w:t>
      </w:r>
      <w:r>
        <w:rPr>
          <w:rFonts w:ascii="Times New Roman" w:hAnsi="Times New Roman" w:cs="Times New Roman"/>
          <w:sz w:val="28"/>
          <w:szCs w:val="28"/>
        </w:rPr>
        <w:t>риск</w:t>
      </w:r>
      <w:r w:rsidRPr="002B33BD">
        <w:rPr>
          <w:rFonts w:ascii="Times New Roman" w:hAnsi="Times New Roman" w:cs="Times New Roman"/>
          <w:sz w:val="28"/>
          <w:szCs w:val="28"/>
        </w:rPr>
        <w:t xml:space="preserve"> может быть вызван </w:t>
      </w:r>
      <w:r w:rsidRPr="002B33BD">
        <w:rPr>
          <w:rFonts w:ascii="Times New Roman" w:hAnsi="Times New Roman" w:cs="Times New Roman"/>
          <w:sz w:val="28"/>
          <w:szCs w:val="28"/>
        </w:rPr>
        <w:lastRenderedPageBreak/>
        <w:t>падени</w:t>
      </w:r>
      <w:r>
        <w:rPr>
          <w:rFonts w:ascii="Times New Roman" w:hAnsi="Times New Roman" w:cs="Times New Roman"/>
          <w:sz w:val="28"/>
          <w:szCs w:val="28"/>
        </w:rPr>
        <w:t xml:space="preserve">ем реальных доходов населения, которые являются </w:t>
      </w:r>
      <w:r w:rsidRPr="002B33BD">
        <w:rPr>
          <w:rFonts w:ascii="Times New Roman" w:hAnsi="Times New Roman" w:cs="Times New Roman"/>
          <w:sz w:val="28"/>
          <w:szCs w:val="28"/>
        </w:rPr>
        <w:t>потенциальн</w:t>
      </w:r>
      <w:r>
        <w:rPr>
          <w:rFonts w:ascii="Times New Roman" w:hAnsi="Times New Roman" w:cs="Times New Roman"/>
          <w:sz w:val="28"/>
          <w:szCs w:val="28"/>
        </w:rPr>
        <w:t>ыми</w:t>
      </w:r>
      <w:r w:rsidRPr="002B33BD">
        <w:rPr>
          <w:rFonts w:ascii="Times New Roman" w:hAnsi="Times New Roman" w:cs="Times New Roman"/>
          <w:sz w:val="28"/>
          <w:szCs w:val="28"/>
        </w:rPr>
        <w:t xml:space="preserve"> турист</w:t>
      </w:r>
      <w:r>
        <w:rPr>
          <w:rFonts w:ascii="Times New Roman" w:hAnsi="Times New Roman" w:cs="Times New Roman"/>
          <w:sz w:val="28"/>
          <w:szCs w:val="28"/>
        </w:rPr>
        <w:t>ами</w:t>
      </w:r>
      <w:r w:rsidRPr="002B33BD">
        <w:rPr>
          <w:rFonts w:ascii="Times New Roman" w:hAnsi="Times New Roman" w:cs="Times New Roman"/>
          <w:sz w:val="28"/>
          <w:szCs w:val="28"/>
        </w:rPr>
        <w:t>, повышением уровня цен на ресурсы, используемы</w:t>
      </w:r>
      <w:r>
        <w:rPr>
          <w:rFonts w:ascii="Times New Roman" w:hAnsi="Times New Roman" w:cs="Times New Roman"/>
          <w:sz w:val="28"/>
          <w:szCs w:val="28"/>
        </w:rPr>
        <w:t xml:space="preserve">е при реализации этнографического туризма, </w:t>
      </w:r>
      <w:r w:rsidRPr="002B33BD">
        <w:rPr>
          <w:rFonts w:ascii="Times New Roman" w:hAnsi="Times New Roman" w:cs="Times New Roman"/>
          <w:sz w:val="28"/>
          <w:szCs w:val="28"/>
        </w:rPr>
        <w:t xml:space="preserve">ухудшением инвестиционного климата </w:t>
      </w:r>
      <w:r>
        <w:rPr>
          <w:rFonts w:ascii="Times New Roman" w:hAnsi="Times New Roman" w:cs="Times New Roman"/>
          <w:sz w:val="28"/>
          <w:szCs w:val="28"/>
        </w:rPr>
        <w:t xml:space="preserve">и т.д. </w:t>
      </w:r>
      <w:r w:rsidRPr="002B33BD">
        <w:rPr>
          <w:rFonts w:ascii="Times New Roman" w:hAnsi="Times New Roman" w:cs="Times New Roman"/>
          <w:sz w:val="28"/>
          <w:szCs w:val="28"/>
        </w:rPr>
        <w:t>[6]</w:t>
      </w:r>
      <w:r>
        <w:rPr>
          <w:rFonts w:ascii="Times New Roman" w:hAnsi="Times New Roman" w:cs="Times New Roman"/>
          <w:sz w:val="28"/>
          <w:szCs w:val="28"/>
        </w:rPr>
        <w:t>.</w:t>
      </w:r>
    </w:p>
    <w:p w:rsidR="00C03A83" w:rsidRDefault="00C03A83" w:rsidP="00C03A83">
      <w:pPr>
        <w:tabs>
          <w:tab w:val="left" w:pos="832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р</w:t>
      </w:r>
      <w:r w:rsidRPr="00C03A83">
        <w:rPr>
          <w:rFonts w:ascii="Times New Roman" w:hAnsi="Times New Roman" w:cs="Times New Roman"/>
          <w:sz w:val="28"/>
          <w:szCs w:val="28"/>
        </w:rPr>
        <w:t xml:space="preserve">иски, возникающие при реализации инвестиционных </w:t>
      </w:r>
      <w:r>
        <w:rPr>
          <w:rFonts w:ascii="Times New Roman" w:hAnsi="Times New Roman" w:cs="Times New Roman"/>
          <w:sz w:val="28"/>
          <w:szCs w:val="28"/>
        </w:rPr>
        <w:t>проектов в сфере этнографического туризма</w:t>
      </w:r>
      <w:r w:rsidRPr="00C03A83">
        <w:rPr>
          <w:rFonts w:ascii="Times New Roman" w:hAnsi="Times New Roman" w:cs="Times New Roman"/>
          <w:sz w:val="28"/>
          <w:szCs w:val="28"/>
        </w:rPr>
        <w:t>,</w:t>
      </w:r>
      <w:r>
        <w:rPr>
          <w:rFonts w:ascii="Times New Roman" w:hAnsi="Times New Roman" w:cs="Times New Roman"/>
          <w:sz w:val="28"/>
          <w:szCs w:val="28"/>
        </w:rPr>
        <w:t xml:space="preserve"> следует разделить </w:t>
      </w:r>
      <w:r w:rsidRPr="00C03A83">
        <w:rPr>
          <w:rFonts w:ascii="Times New Roman" w:hAnsi="Times New Roman" w:cs="Times New Roman"/>
          <w:sz w:val="28"/>
          <w:szCs w:val="28"/>
        </w:rPr>
        <w:t xml:space="preserve">на три группы: политические, коммерческие и риски форс-мажорных обстоятельств. </w:t>
      </w:r>
      <w:proofErr w:type="gramStart"/>
      <w:r>
        <w:rPr>
          <w:rFonts w:ascii="Times New Roman" w:hAnsi="Times New Roman" w:cs="Times New Roman"/>
          <w:sz w:val="28"/>
          <w:szCs w:val="28"/>
        </w:rPr>
        <w:t xml:space="preserve">В свою очередь можно выделить следующие условия рисков: </w:t>
      </w:r>
      <w:r w:rsidRPr="00C03A83">
        <w:rPr>
          <w:rFonts w:ascii="Times New Roman" w:hAnsi="Times New Roman" w:cs="Times New Roman"/>
          <w:sz w:val="28"/>
          <w:szCs w:val="28"/>
        </w:rPr>
        <w:t>рыночн</w:t>
      </w:r>
      <w:r>
        <w:rPr>
          <w:rFonts w:ascii="Times New Roman" w:hAnsi="Times New Roman" w:cs="Times New Roman"/>
          <w:sz w:val="28"/>
          <w:szCs w:val="28"/>
        </w:rPr>
        <w:t>ые</w:t>
      </w:r>
      <w:r w:rsidRPr="00C03A83">
        <w:rPr>
          <w:rFonts w:ascii="Times New Roman" w:hAnsi="Times New Roman" w:cs="Times New Roman"/>
          <w:sz w:val="28"/>
          <w:szCs w:val="28"/>
        </w:rPr>
        <w:t>;</w:t>
      </w:r>
      <w:r>
        <w:rPr>
          <w:rFonts w:ascii="Times New Roman" w:hAnsi="Times New Roman" w:cs="Times New Roman"/>
          <w:sz w:val="28"/>
          <w:szCs w:val="28"/>
        </w:rPr>
        <w:t xml:space="preserve"> </w:t>
      </w:r>
      <w:r w:rsidRPr="00C03A83">
        <w:rPr>
          <w:rFonts w:ascii="Times New Roman" w:hAnsi="Times New Roman" w:cs="Times New Roman"/>
          <w:sz w:val="28"/>
          <w:szCs w:val="28"/>
        </w:rPr>
        <w:t>нормативно-правов</w:t>
      </w:r>
      <w:r>
        <w:rPr>
          <w:rFonts w:ascii="Times New Roman" w:hAnsi="Times New Roman" w:cs="Times New Roman"/>
          <w:sz w:val="28"/>
          <w:szCs w:val="28"/>
        </w:rPr>
        <w:t>ые</w:t>
      </w:r>
      <w:r w:rsidRPr="00C03A83">
        <w:rPr>
          <w:rFonts w:ascii="Times New Roman" w:hAnsi="Times New Roman" w:cs="Times New Roman"/>
          <w:sz w:val="28"/>
          <w:szCs w:val="28"/>
        </w:rPr>
        <w:t>; информационн</w:t>
      </w:r>
      <w:r>
        <w:rPr>
          <w:rFonts w:ascii="Times New Roman" w:hAnsi="Times New Roman" w:cs="Times New Roman"/>
          <w:sz w:val="28"/>
          <w:szCs w:val="28"/>
        </w:rPr>
        <w:t>ые</w:t>
      </w:r>
      <w:r w:rsidRPr="00C03A83">
        <w:rPr>
          <w:rFonts w:ascii="Times New Roman" w:hAnsi="Times New Roman" w:cs="Times New Roman"/>
          <w:sz w:val="28"/>
          <w:szCs w:val="28"/>
        </w:rPr>
        <w:t>;</w:t>
      </w:r>
      <w:r>
        <w:rPr>
          <w:rFonts w:ascii="Times New Roman" w:hAnsi="Times New Roman" w:cs="Times New Roman"/>
          <w:sz w:val="28"/>
          <w:szCs w:val="28"/>
        </w:rPr>
        <w:t xml:space="preserve"> </w:t>
      </w:r>
      <w:r w:rsidRPr="00C03A83">
        <w:rPr>
          <w:rFonts w:ascii="Times New Roman" w:hAnsi="Times New Roman" w:cs="Times New Roman"/>
          <w:sz w:val="28"/>
          <w:szCs w:val="28"/>
        </w:rPr>
        <w:t>финансов</w:t>
      </w:r>
      <w:r>
        <w:rPr>
          <w:rFonts w:ascii="Times New Roman" w:hAnsi="Times New Roman" w:cs="Times New Roman"/>
          <w:sz w:val="28"/>
          <w:szCs w:val="28"/>
        </w:rPr>
        <w:t>ые</w:t>
      </w:r>
      <w:r w:rsidRPr="00C03A83">
        <w:rPr>
          <w:rFonts w:ascii="Times New Roman" w:hAnsi="Times New Roman" w:cs="Times New Roman"/>
          <w:sz w:val="28"/>
          <w:szCs w:val="28"/>
        </w:rPr>
        <w:t>; временн</w:t>
      </w:r>
      <w:r>
        <w:rPr>
          <w:rFonts w:ascii="Times New Roman" w:hAnsi="Times New Roman" w:cs="Times New Roman"/>
          <w:sz w:val="28"/>
          <w:szCs w:val="28"/>
        </w:rPr>
        <w:t>ые</w:t>
      </w:r>
      <w:r w:rsidRPr="00C03A83">
        <w:rPr>
          <w:rFonts w:ascii="Times New Roman" w:hAnsi="Times New Roman" w:cs="Times New Roman"/>
          <w:sz w:val="28"/>
          <w:szCs w:val="28"/>
        </w:rPr>
        <w:t>; организационн</w:t>
      </w:r>
      <w:r>
        <w:rPr>
          <w:rFonts w:ascii="Times New Roman" w:hAnsi="Times New Roman" w:cs="Times New Roman"/>
          <w:sz w:val="28"/>
          <w:szCs w:val="28"/>
        </w:rPr>
        <w:t>ые</w:t>
      </w:r>
      <w:r w:rsidRPr="00C03A83">
        <w:rPr>
          <w:rFonts w:ascii="Times New Roman" w:hAnsi="Times New Roman" w:cs="Times New Roman"/>
          <w:sz w:val="28"/>
          <w:szCs w:val="28"/>
        </w:rPr>
        <w:t>;</w:t>
      </w:r>
      <w:r>
        <w:rPr>
          <w:rFonts w:ascii="Times New Roman" w:hAnsi="Times New Roman" w:cs="Times New Roman"/>
          <w:sz w:val="28"/>
          <w:szCs w:val="28"/>
        </w:rPr>
        <w:t xml:space="preserve"> </w:t>
      </w:r>
      <w:r w:rsidRPr="00C03A83">
        <w:rPr>
          <w:rFonts w:ascii="Times New Roman" w:hAnsi="Times New Roman" w:cs="Times New Roman"/>
          <w:sz w:val="28"/>
          <w:szCs w:val="28"/>
        </w:rPr>
        <w:t>технико-технологическ</w:t>
      </w:r>
      <w:r>
        <w:rPr>
          <w:rFonts w:ascii="Times New Roman" w:hAnsi="Times New Roman" w:cs="Times New Roman"/>
          <w:sz w:val="28"/>
          <w:szCs w:val="28"/>
        </w:rPr>
        <w:t>ие</w:t>
      </w:r>
      <w:r w:rsidRPr="00C03A83">
        <w:rPr>
          <w:rFonts w:ascii="Times New Roman" w:hAnsi="Times New Roman" w:cs="Times New Roman"/>
          <w:sz w:val="28"/>
          <w:szCs w:val="28"/>
        </w:rPr>
        <w:t>;</w:t>
      </w:r>
      <w:r>
        <w:rPr>
          <w:rFonts w:ascii="Times New Roman" w:hAnsi="Times New Roman" w:cs="Times New Roman"/>
          <w:sz w:val="28"/>
          <w:szCs w:val="28"/>
        </w:rPr>
        <w:t xml:space="preserve"> </w:t>
      </w:r>
      <w:r w:rsidRPr="00C03A83">
        <w:rPr>
          <w:rFonts w:ascii="Times New Roman" w:hAnsi="Times New Roman" w:cs="Times New Roman"/>
          <w:sz w:val="28"/>
          <w:szCs w:val="28"/>
        </w:rPr>
        <w:t>трудов</w:t>
      </w:r>
      <w:r>
        <w:rPr>
          <w:rFonts w:ascii="Times New Roman" w:hAnsi="Times New Roman" w:cs="Times New Roman"/>
          <w:sz w:val="28"/>
          <w:szCs w:val="28"/>
        </w:rPr>
        <w:t>ые; прочие</w:t>
      </w:r>
      <w:r w:rsidRPr="00C03A83">
        <w:rPr>
          <w:rFonts w:ascii="Times New Roman" w:hAnsi="Times New Roman" w:cs="Times New Roman"/>
          <w:sz w:val="28"/>
          <w:szCs w:val="28"/>
        </w:rPr>
        <w:t>.</w:t>
      </w:r>
      <w:proofErr w:type="gramEnd"/>
      <w:r>
        <w:rPr>
          <w:rFonts w:ascii="Times New Roman" w:hAnsi="Times New Roman" w:cs="Times New Roman"/>
          <w:sz w:val="28"/>
          <w:szCs w:val="28"/>
        </w:rPr>
        <w:t xml:space="preserve"> Так, например, нестабильность</w:t>
      </w:r>
      <w:r w:rsidRPr="00C03A83">
        <w:rPr>
          <w:rFonts w:ascii="Times New Roman" w:hAnsi="Times New Roman" w:cs="Times New Roman"/>
          <w:sz w:val="28"/>
          <w:szCs w:val="28"/>
        </w:rPr>
        <w:t xml:space="preserve"> законодательства и общей политической и экономической обстановки</w:t>
      </w:r>
      <w:r>
        <w:rPr>
          <w:rFonts w:ascii="Times New Roman" w:hAnsi="Times New Roman" w:cs="Times New Roman"/>
          <w:sz w:val="28"/>
          <w:szCs w:val="28"/>
        </w:rPr>
        <w:t xml:space="preserve"> в стране обуславливает политические риски</w:t>
      </w:r>
      <w:r w:rsidRPr="00C03A83">
        <w:rPr>
          <w:rFonts w:ascii="Times New Roman" w:hAnsi="Times New Roman" w:cs="Times New Roman"/>
          <w:sz w:val="28"/>
          <w:szCs w:val="28"/>
        </w:rPr>
        <w:t>, что в определенной степени характерн</w:t>
      </w:r>
      <w:r>
        <w:rPr>
          <w:rFonts w:ascii="Times New Roman" w:hAnsi="Times New Roman" w:cs="Times New Roman"/>
          <w:sz w:val="28"/>
          <w:szCs w:val="28"/>
        </w:rPr>
        <w:t>о</w:t>
      </w:r>
      <w:r w:rsidRPr="00C03A83">
        <w:rPr>
          <w:rFonts w:ascii="Times New Roman" w:hAnsi="Times New Roman" w:cs="Times New Roman"/>
          <w:sz w:val="28"/>
          <w:szCs w:val="28"/>
        </w:rPr>
        <w:t xml:space="preserve"> для России</w:t>
      </w:r>
      <w:r>
        <w:rPr>
          <w:rFonts w:ascii="Times New Roman" w:hAnsi="Times New Roman" w:cs="Times New Roman"/>
          <w:sz w:val="28"/>
          <w:szCs w:val="28"/>
        </w:rPr>
        <w:t xml:space="preserve"> </w:t>
      </w:r>
      <w:r w:rsidRPr="002B33BD">
        <w:rPr>
          <w:rFonts w:ascii="Times New Roman" w:hAnsi="Times New Roman" w:cs="Times New Roman"/>
          <w:sz w:val="28"/>
          <w:szCs w:val="28"/>
        </w:rPr>
        <w:t>[6]</w:t>
      </w:r>
      <w:r w:rsidRPr="00C03A83">
        <w:rPr>
          <w:rFonts w:ascii="Times New Roman" w:hAnsi="Times New Roman" w:cs="Times New Roman"/>
          <w:sz w:val="28"/>
          <w:szCs w:val="28"/>
        </w:rPr>
        <w:t xml:space="preserve">. </w:t>
      </w:r>
      <w:r>
        <w:rPr>
          <w:rFonts w:ascii="Times New Roman" w:hAnsi="Times New Roman" w:cs="Times New Roman"/>
          <w:sz w:val="28"/>
          <w:szCs w:val="28"/>
        </w:rPr>
        <w:t>Коммерчески</w:t>
      </w:r>
      <w:r w:rsidR="00145ADC">
        <w:rPr>
          <w:rFonts w:ascii="Times New Roman" w:hAnsi="Times New Roman" w:cs="Times New Roman"/>
          <w:sz w:val="28"/>
          <w:szCs w:val="28"/>
        </w:rPr>
        <w:t xml:space="preserve">е риски чаще всего возникают на </w:t>
      </w:r>
      <w:r>
        <w:rPr>
          <w:rFonts w:ascii="Times New Roman" w:hAnsi="Times New Roman" w:cs="Times New Roman"/>
          <w:sz w:val="28"/>
          <w:szCs w:val="28"/>
        </w:rPr>
        <w:t xml:space="preserve">этапе </w:t>
      </w:r>
      <w:r w:rsidR="00145ADC">
        <w:rPr>
          <w:rFonts w:ascii="Times New Roman" w:hAnsi="Times New Roman" w:cs="Times New Roman"/>
          <w:sz w:val="28"/>
          <w:szCs w:val="28"/>
        </w:rPr>
        <w:t>перед началом реализации</w:t>
      </w:r>
      <w:r>
        <w:rPr>
          <w:rFonts w:ascii="Times New Roman" w:hAnsi="Times New Roman" w:cs="Times New Roman"/>
          <w:sz w:val="28"/>
          <w:szCs w:val="28"/>
        </w:rPr>
        <w:t xml:space="preserve"> проектов </w:t>
      </w:r>
      <w:r w:rsidR="00145ADC" w:rsidRPr="00145ADC">
        <w:rPr>
          <w:rFonts w:ascii="Times New Roman" w:hAnsi="Times New Roman" w:cs="Times New Roman"/>
          <w:sz w:val="28"/>
          <w:szCs w:val="28"/>
        </w:rPr>
        <w:t>при закупке материалов, оборудова</w:t>
      </w:r>
      <w:r w:rsidR="00145ADC">
        <w:rPr>
          <w:rFonts w:ascii="Times New Roman" w:hAnsi="Times New Roman" w:cs="Times New Roman"/>
          <w:sz w:val="28"/>
          <w:szCs w:val="28"/>
        </w:rPr>
        <w:t>ния. Здесь же могут встречаться такие риски как н</w:t>
      </w:r>
      <w:r w:rsidR="00145ADC" w:rsidRPr="00145ADC">
        <w:rPr>
          <w:rFonts w:ascii="Times New Roman" w:hAnsi="Times New Roman" w:cs="Times New Roman"/>
          <w:sz w:val="28"/>
          <w:szCs w:val="28"/>
        </w:rPr>
        <w:t>ехватка квалифицированных специалистов</w:t>
      </w:r>
      <w:r w:rsidR="00145ADC">
        <w:rPr>
          <w:rFonts w:ascii="Times New Roman" w:hAnsi="Times New Roman" w:cs="Times New Roman"/>
          <w:sz w:val="28"/>
          <w:szCs w:val="28"/>
        </w:rPr>
        <w:t>, слабая развитость сопутствующей инфраструктуры, о</w:t>
      </w:r>
      <w:r w:rsidR="00145ADC" w:rsidRPr="00145ADC">
        <w:rPr>
          <w:rFonts w:ascii="Times New Roman" w:hAnsi="Times New Roman" w:cs="Times New Roman"/>
          <w:sz w:val="28"/>
          <w:szCs w:val="28"/>
        </w:rPr>
        <w:t>шибки в определении эффективности проекта</w:t>
      </w:r>
      <w:r w:rsidR="00145ADC">
        <w:rPr>
          <w:rFonts w:ascii="Times New Roman" w:hAnsi="Times New Roman" w:cs="Times New Roman"/>
          <w:sz w:val="28"/>
          <w:szCs w:val="28"/>
        </w:rPr>
        <w:t>, ошибки в проведении проектного анализа и прочее.</w:t>
      </w:r>
    </w:p>
    <w:p w:rsidR="00145ADC" w:rsidRDefault="00145ADC" w:rsidP="00145ADC">
      <w:pPr>
        <w:tabs>
          <w:tab w:val="left" w:pos="8325"/>
        </w:tabs>
        <w:spacing w:after="0" w:line="360" w:lineRule="auto"/>
        <w:ind w:firstLine="709"/>
        <w:jc w:val="both"/>
        <w:rPr>
          <w:rFonts w:ascii="Times New Roman" w:hAnsi="Times New Roman" w:cs="Times New Roman"/>
          <w:sz w:val="28"/>
          <w:szCs w:val="28"/>
        </w:rPr>
      </w:pPr>
      <w:r w:rsidRPr="00145ADC">
        <w:rPr>
          <w:rFonts w:ascii="Times New Roman" w:hAnsi="Times New Roman" w:cs="Times New Roman"/>
          <w:sz w:val="28"/>
          <w:szCs w:val="28"/>
        </w:rPr>
        <w:t>Риски форс-мажорных обстоятельств возникают вследствие природных бедствий или катастроф (</w:t>
      </w:r>
      <w:r>
        <w:rPr>
          <w:rFonts w:ascii="Times New Roman" w:hAnsi="Times New Roman" w:cs="Times New Roman"/>
          <w:sz w:val="28"/>
          <w:szCs w:val="28"/>
        </w:rPr>
        <w:t xml:space="preserve">таких как </w:t>
      </w:r>
      <w:r w:rsidRPr="00145ADC">
        <w:rPr>
          <w:rFonts w:ascii="Times New Roman" w:hAnsi="Times New Roman" w:cs="Times New Roman"/>
          <w:sz w:val="28"/>
          <w:szCs w:val="28"/>
        </w:rPr>
        <w:t>наводнения, землетрясения</w:t>
      </w:r>
      <w:r>
        <w:rPr>
          <w:rFonts w:ascii="Times New Roman" w:hAnsi="Times New Roman" w:cs="Times New Roman"/>
          <w:sz w:val="28"/>
          <w:szCs w:val="28"/>
        </w:rPr>
        <w:t>,</w:t>
      </w:r>
      <w:r w:rsidRPr="00145ADC">
        <w:rPr>
          <w:rFonts w:ascii="Times New Roman" w:hAnsi="Times New Roman" w:cs="Times New Roman"/>
          <w:sz w:val="28"/>
          <w:szCs w:val="28"/>
        </w:rPr>
        <w:t xml:space="preserve"> пожары, </w:t>
      </w:r>
      <w:r>
        <w:rPr>
          <w:rFonts w:ascii="Times New Roman" w:hAnsi="Times New Roman" w:cs="Times New Roman"/>
          <w:sz w:val="28"/>
          <w:szCs w:val="28"/>
        </w:rPr>
        <w:t xml:space="preserve">штормы </w:t>
      </w:r>
      <w:r w:rsidRPr="00145ADC">
        <w:rPr>
          <w:rFonts w:ascii="Times New Roman" w:hAnsi="Times New Roman" w:cs="Times New Roman"/>
          <w:sz w:val="28"/>
          <w:szCs w:val="28"/>
        </w:rPr>
        <w:t xml:space="preserve">и т.д.). </w:t>
      </w:r>
      <w:r>
        <w:rPr>
          <w:rFonts w:ascii="Times New Roman" w:hAnsi="Times New Roman" w:cs="Times New Roman"/>
          <w:sz w:val="28"/>
          <w:szCs w:val="28"/>
        </w:rPr>
        <w:t>Минимализировать такие</w:t>
      </w:r>
      <w:r w:rsidRPr="00145ADC">
        <w:rPr>
          <w:rFonts w:ascii="Times New Roman" w:hAnsi="Times New Roman" w:cs="Times New Roman"/>
          <w:sz w:val="28"/>
          <w:szCs w:val="28"/>
        </w:rPr>
        <w:t xml:space="preserve"> риски </w:t>
      </w:r>
      <w:r>
        <w:rPr>
          <w:rFonts w:ascii="Times New Roman" w:hAnsi="Times New Roman" w:cs="Times New Roman"/>
          <w:sz w:val="28"/>
          <w:szCs w:val="28"/>
        </w:rPr>
        <w:t>возможно</w:t>
      </w:r>
      <w:r w:rsidRPr="00145ADC">
        <w:rPr>
          <w:rFonts w:ascii="Times New Roman" w:hAnsi="Times New Roman" w:cs="Times New Roman"/>
          <w:sz w:val="28"/>
          <w:szCs w:val="28"/>
        </w:rPr>
        <w:t xml:space="preserve"> за счет страх</w:t>
      </w:r>
      <w:r>
        <w:rPr>
          <w:rFonts w:ascii="Times New Roman" w:hAnsi="Times New Roman" w:cs="Times New Roman"/>
          <w:sz w:val="28"/>
          <w:szCs w:val="28"/>
        </w:rPr>
        <w:t>ования.</w:t>
      </w:r>
    </w:p>
    <w:p w:rsidR="00145ADC" w:rsidRPr="00145ADC" w:rsidRDefault="00145ADC" w:rsidP="00145ADC">
      <w:pPr>
        <w:tabs>
          <w:tab w:val="left" w:pos="832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инвестиции являются немаловажным  фактором развития этнографического туризма, для успешного инвестирования в данной сфере необходимо учитывать возможные риски, возникающие при реализации проектов и изучить пути минимализации таких рисков.</w:t>
      </w:r>
    </w:p>
    <w:p w:rsidR="00612485" w:rsidRPr="00311B79" w:rsidRDefault="00075C5A" w:rsidP="004C399E">
      <w:pPr>
        <w:spacing w:after="0" w:line="360" w:lineRule="auto"/>
        <w:ind w:firstLine="709"/>
        <w:jc w:val="center"/>
        <w:rPr>
          <w:rFonts w:ascii="Times New Roman" w:hAnsi="Times New Roman" w:cs="Times New Roman"/>
          <w:b/>
          <w:sz w:val="28"/>
          <w:szCs w:val="28"/>
        </w:rPr>
      </w:pPr>
      <w:r w:rsidRPr="00311B79">
        <w:rPr>
          <w:rFonts w:ascii="Times New Roman" w:hAnsi="Times New Roman" w:cs="Times New Roman"/>
          <w:b/>
          <w:sz w:val="28"/>
          <w:szCs w:val="28"/>
        </w:rPr>
        <w:t>Библиографический список:</w:t>
      </w:r>
    </w:p>
    <w:p w:rsidR="00DA7A1C" w:rsidRPr="00C830F3" w:rsidRDefault="00DA7A1C" w:rsidP="004C399E">
      <w:pPr>
        <w:spacing w:after="0" w:line="360" w:lineRule="auto"/>
        <w:ind w:firstLine="709"/>
        <w:jc w:val="both"/>
        <w:rPr>
          <w:rFonts w:ascii="Times New Roman" w:hAnsi="Times New Roman" w:cs="Times New Roman"/>
          <w:sz w:val="28"/>
          <w:szCs w:val="28"/>
        </w:rPr>
      </w:pPr>
      <w:r w:rsidRPr="00DA7A1C">
        <w:rPr>
          <w:rFonts w:ascii="Times New Roman" w:hAnsi="Times New Roman" w:cs="Times New Roman"/>
          <w:sz w:val="28"/>
          <w:szCs w:val="28"/>
        </w:rPr>
        <w:t xml:space="preserve">1. Бутузов, А.Г. Состояние и перспективы развития этнокультурного туризма в Российской Федерации [Текст]. / А.Г. Бутузов // Сервис в России и за рубежом .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 xml:space="preserve">2009.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 xml:space="preserve">№4.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С. 11-15.</w:t>
      </w:r>
    </w:p>
    <w:p w:rsidR="00DA7A1C" w:rsidRPr="00DA7A1C" w:rsidRDefault="00DA7A1C" w:rsidP="004C399E">
      <w:pPr>
        <w:spacing w:after="0" w:line="360" w:lineRule="auto"/>
        <w:ind w:firstLine="709"/>
        <w:jc w:val="both"/>
        <w:rPr>
          <w:rFonts w:ascii="Times New Roman" w:hAnsi="Times New Roman" w:cs="Times New Roman"/>
          <w:sz w:val="28"/>
          <w:szCs w:val="28"/>
        </w:rPr>
      </w:pPr>
      <w:r w:rsidRPr="00DA7A1C">
        <w:rPr>
          <w:rFonts w:ascii="Times New Roman" w:hAnsi="Times New Roman" w:cs="Times New Roman"/>
          <w:sz w:val="28"/>
          <w:szCs w:val="28"/>
        </w:rPr>
        <w:t>2.</w:t>
      </w:r>
      <w:r w:rsidR="004C399E" w:rsidRPr="004C399E">
        <w:rPr>
          <w:rFonts w:ascii="Times New Roman" w:hAnsi="Times New Roman" w:cs="Times New Roman"/>
          <w:sz w:val="28"/>
          <w:szCs w:val="28"/>
        </w:rPr>
        <w:t xml:space="preserve"> </w:t>
      </w:r>
      <w:proofErr w:type="spellStart"/>
      <w:r w:rsidRPr="00DA7A1C">
        <w:rPr>
          <w:rFonts w:ascii="Times New Roman" w:hAnsi="Times New Roman" w:cs="Times New Roman"/>
          <w:sz w:val="28"/>
          <w:szCs w:val="28"/>
        </w:rPr>
        <w:t>Максанова</w:t>
      </w:r>
      <w:proofErr w:type="spellEnd"/>
      <w:r w:rsidRPr="00DA7A1C">
        <w:rPr>
          <w:rFonts w:ascii="Times New Roman" w:hAnsi="Times New Roman" w:cs="Times New Roman"/>
          <w:sz w:val="28"/>
          <w:szCs w:val="28"/>
        </w:rPr>
        <w:t xml:space="preserve">,  Л.Б. Лучшие практики этнографического туризма в Российской Федерации [Текст]. / Л.Б. </w:t>
      </w:r>
      <w:proofErr w:type="spellStart"/>
      <w:r w:rsidRPr="00DA7A1C">
        <w:rPr>
          <w:rFonts w:ascii="Times New Roman" w:hAnsi="Times New Roman" w:cs="Times New Roman"/>
          <w:sz w:val="28"/>
          <w:szCs w:val="28"/>
        </w:rPr>
        <w:t>Максанова</w:t>
      </w:r>
      <w:proofErr w:type="spellEnd"/>
      <w:r w:rsidRPr="00DA7A1C">
        <w:rPr>
          <w:rFonts w:ascii="Times New Roman" w:hAnsi="Times New Roman" w:cs="Times New Roman"/>
          <w:sz w:val="28"/>
          <w:szCs w:val="28"/>
        </w:rPr>
        <w:t xml:space="preserve"> //</w:t>
      </w:r>
      <w:r w:rsidR="004C399E" w:rsidRPr="004C399E">
        <w:rPr>
          <w:rFonts w:ascii="Times New Roman" w:hAnsi="Times New Roman" w:cs="Times New Roman"/>
          <w:sz w:val="28"/>
          <w:szCs w:val="28"/>
        </w:rPr>
        <w:t xml:space="preserve"> </w:t>
      </w:r>
      <w:r w:rsidRPr="00DA7A1C">
        <w:rPr>
          <w:rFonts w:ascii="Times New Roman" w:hAnsi="Times New Roman" w:cs="Times New Roman"/>
          <w:sz w:val="28"/>
          <w:szCs w:val="28"/>
        </w:rPr>
        <w:t xml:space="preserve">– М.: Российский экономический университет им. Г.В. Плеханова, 2018. – 144 </w:t>
      </w:r>
      <w:proofErr w:type="gramStart"/>
      <w:r w:rsidRPr="00DA7A1C">
        <w:rPr>
          <w:rFonts w:ascii="Times New Roman" w:hAnsi="Times New Roman" w:cs="Times New Roman"/>
          <w:sz w:val="28"/>
          <w:szCs w:val="28"/>
        </w:rPr>
        <w:t>с</w:t>
      </w:r>
      <w:proofErr w:type="gramEnd"/>
      <w:r w:rsidRPr="00DA7A1C">
        <w:rPr>
          <w:rFonts w:ascii="Times New Roman" w:hAnsi="Times New Roman" w:cs="Times New Roman"/>
          <w:sz w:val="28"/>
          <w:szCs w:val="28"/>
        </w:rPr>
        <w:t>.</w:t>
      </w:r>
    </w:p>
    <w:p w:rsidR="00DA7A1C" w:rsidRPr="00DA7A1C" w:rsidRDefault="00DA7A1C" w:rsidP="004C399E">
      <w:pPr>
        <w:spacing w:after="0" w:line="360" w:lineRule="auto"/>
        <w:ind w:firstLine="709"/>
        <w:jc w:val="both"/>
        <w:rPr>
          <w:rFonts w:ascii="Times New Roman" w:hAnsi="Times New Roman" w:cs="Times New Roman"/>
          <w:sz w:val="28"/>
          <w:szCs w:val="28"/>
        </w:rPr>
      </w:pPr>
      <w:r w:rsidRPr="00DA7A1C">
        <w:rPr>
          <w:rFonts w:ascii="Times New Roman" w:hAnsi="Times New Roman" w:cs="Times New Roman"/>
          <w:sz w:val="28"/>
          <w:szCs w:val="28"/>
        </w:rPr>
        <w:lastRenderedPageBreak/>
        <w:t xml:space="preserve">3. </w:t>
      </w:r>
      <w:proofErr w:type="spellStart"/>
      <w:r w:rsidRPr="00DA7A1C">
        <w:rPr>
          <w:rFonts w:ascii="Times New Roman" w:hAnsi="Times New Roman" w:cs="Times New Roman"/>
          <w:sz w:val="28"/>
          <w:szCs w:val="28"/>
        </w:rPr>
        <w:t>Маршани</w:t>
      </w:r>
      <w:proofErr w:type="spellEnd"/>
      <w:r w:rsidRPr="00DA7A1C">
        <w:rPr>
          <w:rFonts w:ascii="Times New Roman" w:hAnsi="Times New Roman" w:cs="Times New Roman"/>
          <w:sz w:val="28"/>
          <w:szCs w:val="28"/>
        </w:rPr>
        <w:t xml:space="preserve">, Ф. М. Тенденции развития этнографического туризма на международном и российском рынке туристских услуг [Текст]./ Ф. М. </w:t>
      </w:r>
      <w:proofErr w:type="spellStart"/>
      <w:r w:rsidRPr="00DA7A1C">
        <w:rPr>
          <w:rFonts w:ascii="Times New Roman" w:hAnsi="Times New Roman" w:cs="Times New Roman"/>
          <w:sz w:val="28"/>
          <w:szCs w:val="28"/>
        </w:rPr>
        <w:t>Маршани</w:t>
      </w:r>
      <w:proofErr w:type="spellEnd"/>
      <w:r w:rsidRPr="00DA7A1C">
        <w:rPr>
          <w:rFonts w:ascii="Times New Roman" w:hAnsi="Times New Roman" w:cs="Times New Roman"/>
          <w:sz w:val="28"/>
          <w:szCs w:val="28"/>
        </w:rPr>
        <w:t xml:space="preserve"> // Научно-методический электронный журнал «Концепт».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 xml:space="preserve">2017.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С. 1-4.</w:t>
      </w:r>
    </w:p>
    <w:p w:rsidR="00612485" w:rsidRPr="00DA7A1C" w:rsidRDefault="00DA7A1C" w:rsidP="004C399E">
      <w:pPr>
        <w:spacing w:after="0" w:line="360" w:lineRule="auto"/>
        <w:ind w:firstLine="709"/>
        <w:jc w:val="both"/>
        <w:rPr>
          <w:rFonts w:ascii="Times New Roman" w:hAnsi="Times New Roman" w:cs="Times New Roman"/>
          <w:sz w:val="28"/>
          <w:szCs w:val="28"/>
        </w:rPr>
      </w:pPr>
      <w:r w:rsidRPr="00DA7A1C">
        <w:rPr>
          <w:rFonts w:ascii="Times New Roman" w:hAnsi="Times New Roman" w:cs="Times New Roman"/>
          <w:sz w:val="28"/>
          <w:szCs w:val="28"/>
        </w:rPr>
        <w:t>4.</w:t>
      </w:r>
      <w:r w:rsidR="004C399E" w:rsidRPr="004C399E">
        <w:rPr>
          <w:rFonts w:ascii="Times New Roman" w:hAnsi="Times New Roman" w:cs="Times New Roman"/>
          <w:sz w:val="28"/>
          <w:szCs w:val="28"/>
        </w:rPr>
        <w:t xml:space="preserve"> </w:t>
      </w:r>
      <w:proofErr w:type="spellStart"/>
      <w:r w:rsidR="00CE6A51" w:rsidRPr="00CE6A51">
        <w:rPr>
          <w:rFonts w:ascii="Times New Roman" w:hAnsi="Times New Roman" w:cs="Times New Roman"/>
          <w:sz w:val="28"/>
          <w:szCs w:val="28"/>
        </w:rPr>
        <w:t>Райзберг</w:t>
      </w:r>
      <w:proofErr w:type="spellEnd"/>
      <w:r w:rsidR="00CE6A51" w:rsidRPr="00CE6A51">
        <w:rPr>
          <w:rFonts w:ascii="Times New Roman" w:hAnsi="Times New Roman" w:cs="Times New Roman"/>
          <w:sz w:val="28"/>
          <w:szCs w:val="28"/>
        </w:rPr>
        <w:t xml:space="preserve"> Б. А., Лозовский Л. Ш., Стародубцева Е. Б. Современный экономический словарь. </w:t>
      </w:r>
      <w:proofErr w:type="gramStart"/>
      <w:r w:rsidR="00CE6A51" w:rsidRPr="00CE6A51">
        <w:rPr>
          <w:rFonts w:ascii="Times New Roman" w:hAnsi="Times New Roman" w:cs="Times New Roman"/>
          <w:sz w:val="28"/>
          <w:szCs w:val="28"/>
        </w:rPr>
        <w:t>:М</w:t>
      </w:r>
      <w:proofErr w:type="gramEnd"/>
      <w:r w:rsidR="00CE6A51" w:rsidRPr="00CE6A51">
        <w:rPr>
          <w:rFonts w:ascii="Times New Roman" w:hAnsi="Times New Roman" w:cs="Times New Roman"/>
          <w:sz w:val="28"/>
          <w:szCs w:val="28"/>
        </w:rPr>
        <w:t xml:space="preserve">. </w:t>
      </w:r>
      <w:proofErr w:type="spellStart"/>
      <w:r w:rsidR="00CE6A51" w:rsidRPr="00CE6A51">
        <w:rPr>
          <w:rFonts w:ascii="Times New Roman" w:hAnsi="Times New Roman" w:cs="Times New Roman"/>
          <w:sz w:val="28"/>
          <w:szCs w:val="28"/>
        </w:rPr>
        <w:t>Инфра-М</w:t>
      </w:r>
      <w:proofErr w:type="spellEnd"/>
      <w:r w:rsidR="00CE6A51" w:rsidRPr="00CE6A51">
        <w:rPr>
          <w:rFonts w:ascii="Times New Roman" w:hAnsi="Times New Roman" w:cs="Times New Roman"/>
          <w:sz w:val="28"/>
          <w:szCs w:val="28"/>
        </w:rPr>
        <w:t>, 2006.</w:t>
      </w:r>
    </w:p>
    <w:p w:rsidR="001D4F6A" w:rsidRPr="00DA7A1C" w:rsidRDefault="001D4F6A" w:rsidP="004C399E">
      <w:pPr>
        <w:tabs>
          <w:tab w:val="left" w:pos="1134"/>
        </w:tabs>
        <w:spacing w:after="0" w:line="360" w:lineRule="auto"/>
        <w:ind w:firstLine="709"/>
        <w:jc w:val="both"/>
        <w:rPr>
          <w:rFonts w:ascii="Times New Roman" w:hAnsi="Times New Roman" w:cs="Times New Roman"/>
          <w:sz w:val="28"/>
          <w:szCs w:val="28"/>
        </w:rPr>
      </w:pPr>
      <w:r w:rsidRPr="00DA7A1C">
        <w:rPr>
          <w:rFonts w:ascii="Times New Roman" w:hAnsi="Times New Roman" w:cs="Times New Roman"/>
          <w:sz w:val="28"/>
          <w:szCs w:val="28"/>
        </w:rPr>
        <w:t xml:space="preserve"> 5. Трофимов, Е. Н. Развитие этнографического туризма в России [Текст]. / Е.Н. Трофимов // Вестник РМАТ .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 xml:space="preserve">2013.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 xml:space="preserve">№4. </w:t>
      </w:r>
      <w:r w:rsidRPr="00DA7A1C">
        <w:rPr>
          <w:rFonts w:ascii="Arial" w:hAnsi="Arial" w:cs="Arial"/>
          <w:color w:val="000000"/>
          <w:sz w:val="20"/>
          <w:szCs w:val="20"/>
          <w:shd w:val="clear" w:color="auto" w:fill="FFFFFF"/>
        </w:rPr>
        <w:t>– </w:t>
      </w:r>
      <w:r w:rsidRPr="00DA7A1C">
        <w:rPr>
          <w:rFonts w:ascii="Times New Roman" w:hAnsi="Times New Roman" w:cs="Times New Roman"/>
          <w:sz w:val="28"/>
          <w:szCs w:val="28"/>
        </w:rPr>
        <w:t>С. 3-12.</w:t>
      </w:r>
    </w:p>
    <w:p w:rsidR="00DA7A1C" w:rsidRPr="00060479" w:rsidRDefault="00DA7A1C" w:rsidP="00060479">
      <w:pPr>
        <w:spacing w:after="0" w:line="360" w:lineRule="auto"/>
        <w:ind w:firstLine="709"/>
        <w:jc w:val="both"/>
        <w:rPr>
          <w:rFonts w:ascii="Times New Roman" w:hAnsi="Times New Roman" w:cs="Times New Roman"/>
          <w:sz w:val="28"/>
          <w:szCs w:val="28"/>
        </w:rPr>
      </w:pPr>
      <w:r w:rsidRPr="00DA7A1C">
        <w:rPr>
          <w:rFonts w:ascii="Times New Roman" w:hAnsi="Times New Roman" w:cs="Times New Roman"/>
          <w:sz w:val="28"/>
          <w:szCs w:val="28"/>
        </w:rPr>
        <w:t xml:space="preserve">6. </w:t>
      </w:r>
      <w:r w:rsidR="004C399E" w:rsidRPr="004C399E">
        <w:rPr>
          <w:rFonts w:ascii="Times New Roman" w:hAnsi="Times New Roman" w:cs="Times New Roman"/>
          <w:sz w:val="28"/>
          <w:szCs w:val="28"/>
        </w:rPr>
        <w:t xml:space="preserve"> </w:t>
      </w:r>
      <w:proofErr w:type="spellStart"/>
      <w:r w:rsidR="002B33BD" w:rsidRPr="002B33BD">
        <w:rPr>
          <w:rFonts w:ascii="Times New Roman" w:hAnsi="Times New Roman" w:cs="Times New Roman"/>
          <w:sz w:val="28"/>
          <w:szCs w:val="28"/>
        </w:rPr>
        <w:t>Дручевская</w:t>
      </w:r>
      <w:proofErr w:type="spellEnd"/>
      <w:r w:rsidR="002B33BD" w:rsidRPr="002B33BD">
        <w:rPr>
          <w:rFonts w:ascii="Times New Roman" w:hAnsi="Times New Roman" w:cs="Times New Roman"/>
          <w:sz w:val="28"/>
          <w:szCs w:val="28"/>
        </w:rPr>
        <w:t xml:space="preserve"> Л.Е. Оценка эффективности инвестиционных проектов в гостиничном и туристическом </w:t>
      </w:r>
      <w:r w:rsidR="002B33BD" w:rsidRPr="00060479">
        <w:rPr>
          <w:rFonts w:ascii="Times New Roman" w:hAnsi="Times New Roman" w:cs="Times New Roman"/>
          <w:sz w:val="28"/>
          <w:szCs w:val="28"/>
        </w:rPr>
        <w:t xml:space="preserve">бизнесе // Сервис </w:t>
      </w:r>
      <w:proofErr w:type="spellStart"/>
      <w:r w:rsidR="002B33BD" w:rsidRPr="00060479">
        <w:rPr>
          <w:rFonts w:ascii="Times New Roman" w:hAnsi="Times New Roman" w:cs="Times New Roman"/>
          <w:sz w:val="28"/>
          <w:szCs w:val="28"/>
        </w:rPr>
        <w:t>plus</w:t>
      </w:r>
      <w:proofErr w:type="spellEnd"/>
      <w:r w:rsidR="002B33BD" w:rsidRPr="00060479">
        <w:rPr>
          <w:rFonts w:ascii="Times New Roman" w:hAnsi="Times New Roman" w:cs="Times New Roman"/>
          <w:sz w:val="28"/>
          <w:szCs w:val="28"/>
        </w:rPr>
        <w:t xml:space="preserve">. </w:t>
      </w:r>
      <w:r w:rsidR="00C03A83" w:rsidRPr="00060479">
        <w:rPr>
          <w:rFonts w:ascii="Times New Roman" w:hAnsi="Times New Roman" w:cs="Times New Roman"/>
          <w:color w:val="000000"/>
          <w:sz w:val="28"/>
          <w:szCs w:val="28"/>
          <w:shd w:val="clear" w:color="auto" w:fill="FFFFFF"/>
        </w:rPr>
        <w:t>– </w:t>
      </w:r>
      <w:r w:rsidR="002B33BD" w:rsidRPr="00060479">
        <w:rPr>
          <w:rFonts w:ascii="Times New Roman" w:hAnsi="Times New Roman" w:cs="Times New Roman"/>
          <w:sz w:val="28"/>
          <w:szCs w:val="28"/>
        </w:rPr>
        <w:t xml:space="preserve">2007. </w:t>
      </w:r>
      <w:r w:rsidR="00C03A83" w:rsidRPr="00060479">
        <w:rPr>
          <w:rFonts w:ascii="Times New Roman" w:hAnsi="Times New Roman" w:cs="Times New Roman"/>
          <w:color w:val="000000"/>
          <w:sz w:val="28"/>
          <w:szCs w:val="28"/>
          <w:shd w:val="clear" w:color="auto" w:fill="FFFFFF"/>
        </w:rPr>
        <w:t>– </w:t>
      </w:r>
      <w:r w:rsidR="002B33BD" w:rsidRPr="00060479">
        <w:rPr>
          <w:rFonts w:ascii="Times New Roman" w:hAnsi="Times New Roman" w:cs="Times New Roman"/>
          <w:sz w:val="28"/>
          <w:szCs w:val="28"/>
        </w:rPr>
        <w:t xml:space="preserve"> С. 112-121.</w:t>
      </w:r>
    </w:p>
    <w:p w:rsidR="00060479" w:rsidRPr="001523AF" w:rsidRDefault="00060479" w:rsidP="00060479">
      <w:pPr>
        <w:widowControl w:val="0"/>
        <w:spacing w:line="360" w:lineRule="auto"/>
        <w:jc w:val="right"/>
        <w:rPr>
          <w:rFonts w:ascii="Times New Roman" w:hAnsi="Times New Roman" w:cs="Times New Roman"/>
          <w:b/>
          <w:sz w:val="28"/>
          <w:szCs w:val="28"/>
        </w:rPr>
      </w:pPr>
      <w:r w:rsidRPr="001523AF">
        <w:rPr>
          <w:rFonts w:ascii="Times New Roman" w:hAnsi="Times New Roman" w:cs="Times New Roman"/>
          <w:b/>
          <w:sz w:val="28"/>
          <w:szCs w:val="28"/>
        </w:rPr>
        <w:t xml:space="preserve">© </w:t>
      </w:r>
      <w:r w:rsidR="00F228E8" w:rsidRPr="001523AF">
        <w:rPr>
          <w:rFonts w:ascii="Times New Roman" w:hAnsi="Times New Roman" w:cs="Times New Roman"/>
          <w:b/>
          <w:sz w:val="28"/>
          <w:szCs w:val="28"/>
        </w:rPr>
        <w:t>А.П. Беликова, 2019</w:t>
      </w:r>
    </w:p>
    <w:p w:rsidR="00060479" w:rsidRPr="00582793" w:rsidRDefault="00060479" w:rsidP="004C399E">
      <w:pPr>
        <w:spacing w:after="0" w:line="360" w:lineRule="auto"/>
        <w:ind w:firstLine="709"/>
        <w:jc w:val="both"/>
        <w:rPr>
          <w:rFonts w:ascii="Times New Roman" w:hAnsi="Times New Roman" w:cs="Times New Roman"/>
          <w:sz w:val="28"/>
          <w:szCs w:val="28"/>
        </w:rPr>
      </w:pPr>
    </w:p>
    <w:sectPr w:rsidR="00060479" w:rsidRPr="00582793" w:rsidSect="008E34B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27487"/>
    <w:multiLevelType w:val="hybridMultilevel"/>
    <w:tmpl w:val="9EDAAE04"/>
    <w:lvl w:ilvl="0" w:tplc="542208D4">
      <w:start w:val="1"/>
      <w:numFmt w:val="decimal"/>
      <w:lvlText w:val="%1."/>
      <w:lvlJc w:val="left"/>
      <w:pPr>
        <w:ind w:left="1070"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3318"/>
    <w:rsid w:val="00002666"/>
    <w:rsid w:val="00060479"/>
    <w:rsid w:val="00061B95"/>
    <w:rsid w:val="000669C4"/>
    <w:rsid w:val="00075C5A"/>
    <w:rsid w:val="00083E84"/>
    <w:rsid w:val="000975BF"/>
    <w:rsid w:val="000A68BD"/>
    <w:rsid w:val="000B34D6"/>
    <w:rsid w:val="000B4D86"/>
    <w:rsid w:val="000C6495"/>
    <w:rsid w:val="000F00D0"/>
    <w:rsid w:val="00123C0E"/>
    <w:rsid w:val="00145ADC"/>
    <w:rsid w:val="001523AF"/>
    <w:rsid w:val="001A32FE"/>
    <w:rsid w:val="001B4E89"/>
    <w:rsid w:val="001D14BB"/>
    <w:rsid w:val="001D4F6A"/>
    <w:rsid w:val="001E0AAD"/>
    <w:rsid w:val="001F3FEC"/>
    <w:rsid w:val="00223B1A"/>
    <w:rsid w:val="00230F10"/>
    <w:rsid w:val="00241AA8"/>
    <w:rsid w:val="00254E03"/>
    <w:rsid w:val="002745F4"/>
    <w:rsid w:val="00295C8A"/>
    <w:rsid w:val="002A509A"/>
    <w:rsid w:val="002B33BD"/>
    <w:rsid w:val="002B4AF3"/>
    <w:rsid w:val="002C0E27"/>
    <w:rsid w:val="0030180B"/>
    <w:rsid w:val="003045E3"/>
    <w:rsid w:val="00311B79"/>
    <w:rsid w:val="00312C14"/>
    <w:rsid w:val="00324061"/>
    <w:rsid w:val="003441D5"/>
    <w:rsid w:val="003711CB"/>
    <w:rsid w:val="00381125"/>
    <w:rsid w:val="003A79EB"/>
    <w:rsid w:val="003B291B"/>
    <w:rsid w:val="003C3AA8"/>
    <w:rsid w:val="003D125B"/>
    <w:rsid w:val="003E605A"/>
    <w:rsid w:val="0044629A"/>
    <w:rsid w:val="0048163B"/>
    <w:rsid w:val="00491074"/>
    <w:rsid w:val="004969E7"/>
    <w:rsid w:val="004B18BF"/>
    <w:rsid w:val="004C399E"/>
    <w:rsid w:val="004C599C"/>
    <w:rsid w:val="004D1C2A"/>
    <w:rsid w:val="004F0338"/>
    <w:rsid w:val="00500B1D"/>
    <w:rsid w:val="005153AE"/>
    <w:rsid w:val="00523D8F"/>
    <w:rsid w:val="0052687D"/>
    <w:rsid w:val="00531227"/>
    <w:rsid w:val="00542823"/>
    <w:rsid w:val="00543A74"/>
    <w:rsid w:val="00555248"/>
    <w:rsid w:val="00582793"/>
    <w:rsid w:val="005B08C8"/>
    <w:rsid w:val="005C44CA"/>
    <w:rsid w:val="005C6C1F"/>
    <w:rsid w:val="005E249E"/>
    <w:rsid w:val="005F4442"/>
    <w:rsid w:val="005F68B6"/>
    <w:rsid w:val="00600114"/>
    <w:rsid w:val="0060022E"/>
    <w:rsid w:val="00612485"/>
    <w:rsid w:val="006831A3"/>
    <w:rsid w:val="006A45E5"/>
    <w:rsid w:val="006D11B5"/>
    <w:rsid w:val="006D3D69"/>
    <w:rsid w:val="00701D84"/>
    <w:rsid w:val="0070236C"/>
    <w:rsid w:val="00745725"/>
    <w:rsid w:val="0074618A"/>
    <w:rsid w:val="00763D65"/>
    <w:rsid w:val="0077563B"/>
    <w:rsid w:val="00793905"/>
    <w:rsid w:val="007A63AE"/>
    <w:rsid w:val="007B57CC"/>
    <w:rsid w:val="007C078A"/>
    <w:rsid w:val="007C1E47"/>
    <w:rsid w:val="007C48C4"/>
    <w:rsid w:val="007C7A8B"/>
    <w:rsid w:val="008120B7"/>
    <w:rsid w:val="0082238A"/>
    <w:rsid w:val="0084172D"/>
    <w:rsid w:val="00866114"/>
    <w:rsid w:val="00874751"/>
    <w:rsid w:val="008B369C"/>
    <w:rsid w:val="008C1D81"/>
    <w:rsid w:val="008E26E1"/>
    <w:rsid w:val="008E2BBE"/>
    <w:rsid w:val="008E34B0"/>
    <w:rsid w:val="008E35DC"/>
    <w:rsid w:val="008F5F7C"/>
    <w:rsid w:val="008F702D"/>
    <w:rsid w:val="009069CF"/>
    <w:rsid w:val="00917808"/>
    <w:rsid w:val="00953009"/>
    <w:rsid w:val="00967B23"/>
    <w:rsid w:val="009809F4"/>
    <w:rsid w:val="009858BA"/>
    <w:rsid w:val="00993DE8"/>
    <w:rsid w:val="009C69F5"/>
    <w:rsid w:val="009E1411"/>
    <w:rsid w:val="009E3D1E"/>
    <w:rsid w:val="00A0060F"/>
    <w:rsid w:val="00A00C7B"/>
    <w:rsid w:val="00A1216F"/>
    <w:rsid w:val="00A14645"/>
    <w:rsid w:val="00A33E09"/>
    <w:rsid w:val="00A5509C"/>
    <w:rsid w:val="00A57F83"/>
    <w:rsid w:val="00A67804"/>
    <w:rsid w:val="00A76145"/>
    <w:rsid w:val="00A87453"/>
    <w:rsid w:val="00A91C88"/>
    <w:rsid w:val="00AA261A"/>
    <w:rsid w:val="00AA5B12"/>
    <w:rsid w:val="00B20656"/>
    <w:rsid w:val="00BC3173"/>
    <w:rsid w:val="00BC4167"/>
    <w:rsid w:val="00BD7BF8"/>
    <w:rsid w:val="00BF3F2A"/>
    <w:rsid w:val="00C00418"/>
    <w:rsid w:val="00C00726"/>
    <w:rsid w:val="00C03A83"/>
    <w:rsid w:val="00C526B6"/>
    <w:rsid w:val="00C71838"/>
    <w:rsid w:val="00C73229"/>
    <w:rsid w:val="00C750CD"/>
    <w:rsid w:val="00C8111C"/>
    <w:rsid w:val="00C830F3"/>
    <w:rsid w:val="00CA405F"/>
    <w:rsid w:val="00CC73B7"/>
    <w:rsid w:val="00CE1143"/>
    <w:rsid w:val="00CE6A51"/>
    <w:rsid w:val="00D338F3"/>
    <w:rsid w:val="00D61BD4"/>
    <w:rsid w:val="00D727C0"/>
    <w:rsid w:val="00D95E82"/>
    <w:rsid w:val="00DA3C68"/>
    <w:rsid w:val="00DA7A1C"/>
    <w:rsid w:val="00DB465A"/>
    <w:rsid w:val="00DC0E14"/>
    <w:rsid w:val="00DD1C2D"/>
    <w:rsid w:val="00DE55BB"/>
    <w:rsid w:val="00DF33AE"/>
    <w:rsid w:val="00DF61A7"/>
    <w:rsid w:val="00E02C2C"/>
    <w:rsid w:val="00E11CB9"/>
    <w:rsid w:val="00E17D14"/>
    <w:rsid w:val="00E65828"/>
    <w:rsid w:val="00E811DE"/>
    <w:rsid w:val="00E832B5"/>
    <w:rsid w:val="00E844C1"/>
    <w:rsid w:val="00EB0C7D"/>
    <w:rsid w:val="00EC08C2"/>
    <w:rsid w:val="00ED3318"/>
    <w:rsid w:val="00F0076E"/>
    <w:rsid w:val="00F16A5A"/>
    <w:rsid w:val="00F21EA3"/>
    <w:rsid w:val="00F228E8"/>
    <w:rsid w:val="00F418D0"/>
    <w:rsid w:val="00F536CA"/>
    <w:rsid w:val="00F54A7B"/>
    <w:rsid w:val="00F61066"/>
    <w:rsid w:val="00F62D7B"/>
    <w:rsid w:val="00FA5246"/>
    <w:rsid w:val="00FD2E19"/>
    <w:rsid w:val="00FF66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3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00B1D"/>
    <w:rPr>
      <w:color w:val="0000FF" w:themeColor="hyperlink"/>
      <w:u w:val="single"/>
    </w:rPr>
  </w:style>
  <w:style w:type="paragraph" w:styleId="a4">
    <w:name w:val="List Paragraph"/>
    <w:basedOn w:val="a"/>
    <w:uiPriority w:val="34"/>
    <w:qFormat/>
    <w:rsid w:val="001D4F6A"/>
    <w:pPr>
      <w:ind w:left="720"/>
      <w:contextualSpacing/>
    </w:pPr>
  </w:style>
  <w:style w:type="character" w:styleId="a5">
    <w:name w:val="FollowedHyperlink"/>
    <w:basedOn w:val="a0"/>
    <w:uiPriority w:val="99"/>
    <w:semiHidden/>
    <w:unhideWhenUsed/>
    <w:rsid w:val="00B206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1670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5</Pages>
  <Words>1244</Words>
  <Characters>7094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29</cp:revision>
  <cp:lastPrinted>2019-03-19T07:58:00Z</cp:lastPrinted>
  <dcterms:created xsi:type="dcterms:W3CDTF">2019-03-13T11:45:00Z</dcterms:created>
  <dcterms:modified xsi:type="dcterms:W3CDTF">2019-07-11T06:41:00Z</dcterms:modified>
</cp:coreProperties>
</file>