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29" w:rsidRDefault="00EF50A9" w:rsidP="00EF50A9">
      <w:pPr>
        <w:spacing w:after="0" w:line="360" w:lineRule="auto"/>
        <w:contextualSpacing/>
        <w:rPr>
          <w:rFonts w:ascii="Times New Roman" w:hAnsi="Times New Roman" w:cs="Times New Roman"/>
          <w:sz w:val="28"/>
          <w:szCs w:val="28"/>
        </w:rPr>
      </w:pPr>
      <w:r>
        <w:rPr>
          <w:rFonts w:ascii="Times New Roman" w:hAnsi="Times New Roman" w:cs="Times New Roman"/>
          <w:sz w:val="28"/>
          <w:szCs w:val="28"/>
        </w:rPr>
        <w:t>УДК</w:t>
      </w:r>
      <w:r w:rsidR="00147EF3">
        <w:rPr>
          <w:rFonts w:ascii="Times New Roman" w:hAnsi="Times New Roman" w:cs="Times New Roman"/>
          <w:sz w:val="28"/>
          <w:szCs w:val="28"/>
        </w:rPr>
        <w:t xml:space="preserve"> 336.143.2</w:t>
      </w:r>
    </w:p>
    <w:p w:rsidR="00EF50A9" w:rsidRPr="00AD123A" w:rsidRDefault="00EF50A9" w:rsidP="00AD123A">
      <w:pPr>
        <w:spacing w:after="0" w:line="360" w:lineRule="auto"/>
        <w:contextualSpacing/>
        <w:jc w:val="center"/>
        <w:rPr>
          <w:rFonts w:ascii="Times New Roman" w:hAnsi="Times New Roman" w:cs="Times New Roman"/>
          <w:b/>
          <w:sz w:val="28"/>
          <w:szCs w:val="28"/>
        </w:rPr>
      </w:pPr>
      <w:r w:rsidRPr="00EF50A9">
        <w:rPr>
          <w:rFonts w:ascii="Times New Roman" w:hAnsi="Times New Roman" w:cs="Times New Roman"/>
          <w:b/>
          <w:sz w:val="28"/>
          <w:szCs w:val="28"/>
        </w:rPr>
        <w:t>Влияние реформы бюджетного сектора на состояния бюджета РФ</w:t>
      </w:r>
    </w:p>
    <w:p w:rsidR="00EF50A9" w:rsidRPr="00EF50A9" w:rsidRDefault="00EF50A9" w:rsidP="00EF50A9">
      <w:pPr>
        <w:spacing w:after="0" w:line="360" w:lineRule="auto"/>
        <w:contextualSpacing/>
        <w:jc w:val="center"/>
        <w:rPr>
          <w:rFonts w:ascii="Times New Roman" w:hAnsi="Times New Roman" w:cs="Times New Roman"/>
          <w:b/>
          <w:sz w:val="28"/>
          <w:szCs w:val="28"/>
          <w:lang w:val="en-US"/>
        </w:rPr>
      </w:pPr>
      <w:r w:rsidRPr="00EF50A9">
        <w:rPr>
          <w:rFonts w:ascii="Times New Roman" w:hAnsi="Times New Roman" w:cs="Times New Roman"/>
          <w:b/>
          <w:sz w:val="28"/>
          <w:szCs w:val="28"/>
          <w:lang w:val="en-US"/>
        </w:rPr>
        <w:t>Impact of the reform of the budgetary sector on the state budget of the Russian Federation</w:t>
      </w:r>
    </w:p>
    <w:p w:rsidR="00EF50A9" w:rsidRDefault="00EF50A9" w:rsidP="005F4DCE">
      <w:pPr>
        <w:spacing w:after="0" w:line="360" w:lineRule="auto"/>
        <w:ind w:firstLine="709"/>
        <w:contextualSpacing/>
        <w:jc w:val="both"/>
        <w:rPr>
          <w:rFonts w:ascii="Times New Roman" w:hAnsi="Times New Roman" w:cs="Times New Roman"/>
          <w:sz w:val="28"/>
          <w:szCs w:val="28"/>
          <w:lang w:val="en-US"/>
        </w:rPr>
      </w:pPr>
    </w:p>
    <w:p w:rsidR="00340A92" w:rsidRDefault="00340A92" w:rsidP="00340A92">
      <w:pPr>
        <w:spacing w:after="0" w:line="360" w:lineRule="auto"/>
        <w:ind w:firstLine="709"/>
        <w:jc w:val="right"/>
        <w:rPr>
          <w:rFonts w:ascii="Times New Roman" w:hAnsi="Times New Roman" w:cs="Times New Roman"/>
          <w:color w:val="000000" w:themeColor="text1"/>
          <w:sz w:val="28"/>
          <w:szCs w:val="28"/>
        </w:rPr>
      </w:pPr>
      <w:r w:rsidRPr="00057478">
        <w:rPr>
          <w:rFonts w:ascii="Times New Roman" w:hAnsi="Times New Roman" w:cs="Times New Roman"/>
          <w:color w:val="000000" w:themeColor="text1"/>
          <w:sz w:val="28"/>
          <w:szCs w:val="28"/>
        </w:rPr>
        <w:t>Рябая Е.А. студентка</w:t>
      </w:r>
    </w:p>
    <w:p w:rsidR="00340A92" w:rsidRPr="00057478" w:rsidRDefault="00340A92" w:rsidP="00340A92">
      <w:pPr>
        <w:spacing w:after="0" w:line="360" w:lineRule="auto"/>
        <w:ind w:firstLine="709"/>
        <w:jc w:val="right"/>
        <w:rPr>
          <w:rFonts w:ascii="Times New Roman" w:hAnsi="Times New Roman" w:cs="Times New Roman"/>
          <w:color w:val="000000" w:themeColor="text1"/>
          <w:sz w:val="28"/>
          <w:szCs w:val="28"/>
        </w:rPr>
      </w:pPr>
      <w:r w:rsidRPr="00057478">
        <w:rPr>
          <w:rFonts w:ascii="Times New Roman" w:hAnsi="Times New Roman" w:cs="Times New Roman"/>
          <w:color w:val="000000" w:themeColor="text1"/>
          <w:sz w:val="28"/>
          <w:szCs w:val="28"/>
        </w:rPr>
        <w:t>Орловский государственный</w:t>
      </w:r>
    </w:p>
    <w:p w:rsidR="00340A92" w:rsidRPr="00057478" w:rsidRDefault="00340A92" w:rsidP="00340A92">
      <w:pPr>
        <w:spacing w:after="0" w:line="360" w:lineRule="auto"/>
        <w:ind w:firstLine="709"/>
        <w:jc w:val="right"/>
        <w:rPr>
          <w:rFonts w:ascii="Times New Roman" w:hAnsi="Times New Roman" w:cs="Times New Roman"/>
          <w:color w:val="000000" w:themeColor="text1"/>
          <w:sz w:val="28"/>
          <w:szCs w:val="28"/>
        </w:rPr>
      </w:pPr>
      <w:r w:rsidRPr="00057478">
        <w:rPr>
          <w:rFonts w:ascii="Times New Roman" w:hAnsi="Times New Roman" w:cs="Times New Roman"/>
          <w:color w:val="000000" w:themeColor="text1"/>
          <w:sz w:val="28"/>
          <w:szCs w:val="28"/>
        </w:rPr>
        <w:t>университет имени</w:t>
      </w:r>
    </w:p>
    <w:p w:rsidR="00340A92" w:rsidRDefault="00340A92" w:rsidP="00340A92">
      <w:pPr>
        <w:spacing w:after="0" w:line="360" w:lineRule="auto"/>
        <w:ind w:firstLine="709"/>
        <w:jc w:val="right"/>
        <w:rPr>
          <w:rFonts w:ascii="Times New Roman" w:hAnsi="Times New Roman" w:cs="Times New Roman"/>
          <w:color w:val="000000" w:themeColor="text1"/>
          <w:sz w:val="28"/>
          <w:szCs w:val="28"/>
        </w:rPr>
      </w:pPr>
      <w:r w:rsidRPr="00057478">
        <w:rPr>
          <w:rFonts w:ascii="Times New Roman" w:hAnsi="Times New Roman" w:cs="Times New Roman"/>
          <w:color w:val="000000" w:themeColor="text1"/>
          <w:sz w:val="28"/>
          <w:szCs w:val="28"/>
        </w:rPr>
        <w:t>И.С.Тургенева, г. Орел, Россия</w:t>
      </w:r>
    </w:p>
    <w:p w:rsidR="00340A92" w:rsidRPr="000F5A85" w:rsidRDefault="00340A92" w:rsidP="00340A92">
      <w:pPr>
        <w:spacing w:after="0" w:line="360" w:lineRule="auto"/>
        <w:ind w:firstLine="709"/>
        <w:jc w:val="right"/>
        <w:rPr>
          <w:rFonts w:ascii="Times New Roman" w:hAnsi="Times New Roman" w:cs="Times New Roman"/>
          <w:color w:val="000000" w:themeColor="text1"/>
          <w:sz w:val="40"/>
          <w:szCs w:val="28"/>
          <w:lang w:val="en-US"/>
        </w:rPr>
      </w:pPr>
      <w:r w:rsidRPr="000F5A85">
        <w:rPr>
          <w:rFonts w:ascii="Times New Roman" w:hAnsi="Times New Roman" w:cs="Times New Roman"/>
          <w:color w:val="000000" w:themeColor="text1"/>
          <w:sz w:val="28"/>
          <w:szCs w:val="20"/>
          <w:shd w:val="clear" w:color="auto" w:fill="FFFFFF"/>
          <w:lang w:val="en-US"/>
        </w:rPr>
        <w:t>evgeniya.ryabaya@mail.ru</w:t>
      </w:r>
    </w:p>
    <w:p w:rsidR="00340A92" w:rsidRPr="000F5A85" w:rsidRDefault="00340A92" w:rsidP="00340A92">
      <w:pPr>
        <w:spacing w:after="0" w:line="360" w:lineRule="auto"/>
        <w:ind w:firstLine="709"/>
        <w:jc w:val="right"/>
        <w:rPr>
          <w:rFonts w:ascii="Times New Roman" w:hAnsi="Times New Roman" w:cs="Times New Roman"/>
          <w:color w:val="000000" w:themeColor="text1"/>
          <w:sz w:val="28"/>
          <w:szCs w:val="28"/>
          <w:lang w:val="en-US"/>
        </w:rPr>
      </w:pPr>
    </w:p>
    <w:p w:rsidR="00340A92" w:rsidRDefault="00340A92" w:rsidP="00340A92">
      <w:pPr>
        <w:pStyle w:val="ad"/>
        <w:spacing w:before="0" w:beforeAutospacing="0" w:after="0" w:afterAutospacing="0" w:line="360" w:lineRule="auto"/>
        <w:ind w:firstLine="709"/>
        <w:jc w:val="right"/>
        <w:rPr>
          <w:color w:val="000000" w:themeColor="text1"/>
          <w:sz w:val="28"/>
          <w:szCs w:val="28"/>
          <w:lang w:val="en-US"/>
        </w:rPr>
      </w:pPr>
      <w:proofErr w:type="spellStart"/>
      <w:r w:rsidRPr="00057478">
        <w:rPr>
          <w:color w:val="000000" w:themeColor="text1"/>
          <w:sz w:val="28"/>
          <w:szCs w:val="28"/>
          <w:lang w:val="en-US"/>
        </w:rPr>
        <w:t>Ryabaya</w:t>
      </w:r>
      <w:proofErr w:type="spellEnd"/>
      <w:r w:rsidRPr="00057478">
        <w:rPr>
          <w:color w:val="000000" w:themeColor="text1"/>
          <w:sz w:val="28"/>
          <w:szCs w:val="28"/>
          <w:lang w:val="en-US"/>
        </w:rPr>
        <w:t xml:space="preserve"> E.A student</w:t>
      </w:r>
    </w:p>
    <w:p w:rsidR="00340A92" w:rsidRPr="00057478" w:rsidRDefault="00340A92" w:rsidP="00340A92">
      <w:pPr>
        <w:pStyle w:val="ad"/>
        <w:spacing w:before="0" w:beforeAutospacing="0" w:after="0" w:afterAutospacing="0" w:line="360" w:lineRule="auto"/>
        <w:ind w:firstLine="709"/>
        <w:jc w:val="right"/>
        <w:rPr>
          <w:color w:val="000000" w:themeColor="text1"/>
          <w:sz w:val="28"/>
          <w:szCs w:val="28"/>
          <w:lang w:val="en-US"/>
        </w:rPr>
      </w:pPr>
      <w:bookmarkStart w:id="0" w:name="_GoBack"/>
      <w:bookmarkEnd w:id="0"/>
      <w:r w:rsidRPr="00057478">
        <w:rPr>
          <w:color w:val="000000" w:themeColor="text1"/>
          <w:sz w:val="28"/>
          <w:szCs w:val="28"/>
          <w:lang w:val="en-US"/>
        </w:rPr>
        <w:t>Orel state University</w:t>
      </w:r>
    </w:p>
    <w:p w:rsidR="00340A92" w:rsidRDefault="00340A92" w:rsidP="00340A92">
      <w:pPr>
        <w:pStyle w:val="ad"/>
        <w:spacing w:before="0" w:beforeAutospacing="0" w:after="0" w:afterAutospacing="0" w:line="360" w:lineRule="auto"/>
        <w:ind w:firstLine="709"/>
        <w:jc w:val="right"/>
        <w:rPr>
          <w:color w:val="000000" w:themeColor="text1"/>
          <w:sz w:val="28"/>
          <w:szCs w:val="28"/>
          <w:lang w:val="en-US"/>
        </w:rPr>
      </w:pPr>
      <w:del w:id="1" w:author="Эльдорадо" w:date="2018-05-21T22:18:00Z">
        <w:r w:rsidRPr="00057478">
          <w:rPr>
            <w:color w:val="000000" w:themeColor="text1"/>
            <w:sz w:val="28"/>
            <w:szCs w:val="28"/>
            <w:lang w:val="en-US"/>
          </w:rPr>
          <w:delText>named</w:delText>
        </w:r>
      </w:del>
      <w:ins w:id="2" w:author="Эльдорадо" w:date="2018-05-21T22:18:00Z">
        <w:r w:rsidR="004F28D4" w:rsidRPr="00057478">
          <w:rPr>
            <w:color w:val="000000" w:themeColor="text1"/>
            <w:sz w:val="28"/>
            <w:szCs w:val="28"/>
            <w:lang w:val="en-US"/>
          </w:rPr>
          <w:t>Named</w:t>
        </w:r>
      </w:ins>
      <w:r w:rsidRPr="00057478">
        <w:rPr>
          <w:color w:val="000000" w:themeColor="text1"/>
          <w:sz w:val="28"/>
          <w:szCs w:val="28"/>
          <w:lang w:val="en-US"/>
        </w:rPr>
        <w:t xml:space="preserve"> by I.S. Turgenev, Orel, Russia</w:t>
      </w:r>
    </w:p>
    <w:p w:rsidR="00DF5B3E" w:rsidRPr="00DF5B3E" w:rsidRDefault="00CC62FA" w:rsidP="00AD123A">
      <w:pPr>
        <w:spacing w:after="0" w:line="360" w:lineRule="auto"/>
        <w:ind w:firstLine="709"/>
        <w:jc w:val="right"/>
        <w:rPr>
          <w:rFonts w:ascii="Times New Roman" w:hAnsi="Times New Roman" w:cs="Times New Roman"/>
          <w:color w:val="000000" w:themeColor="text1"/>
          <w:sz w:val="40"/>
          <w:szCs w:val="28"/>
        </w:rPr>
      </w:pPr>
      <w:hyperlink r:id="rId6" w:history="1">
        <w:r w:rsidR="00DF5B3E" w:rsidRPr="00AE47D1">
          <w:rPr>
            <w:rStyle w:val="a3"/>
            <w:rFonts w:ascii="Times New Roman" w:hAnsi="Times New Roman" w:cs="Times New Roman"/>
            <w:sz w:val="28"/>
            <w:szCs w:val="20"/>
            <w:shd w:val="clear" w:color="auto" w:fill="FFFFFF"/>
          </w:rPr>
          <w:t>evgeniya.ryabaya@mail.ru</w:t>
        </w:r>
      </w:hyperlink>
    </w:p>
    <w:p w:rsidR="00EF50A9" w:rsidRPr="00480F3D" w:rsidRDefault="00951B7F" w:rsidP="00147EF3">
      <w:pPr>
        <w:spacing w:after="0" w:line="360" w:lineRule="auto"/>
        <w:ind w:firstLine="709"/>
        <w:contextualSpacing/>
        <w:jc w:val="both"/>
        <w:rPr>
          <w:rFonts w:ascii="Times New Roman" w:hAnsi="Times New Roman" w:cs="Times New Roman"/>
          <w:sz w:val="28"/>
          <w:szCs w:val="28"/>
        </w:rPr>
      </w:pPr>
      <w:r w:rsidRPr="00147EF3">
        <w:rPr>
          <w:rFonts w:ascii="Times New Roman" w:hAnsi="Times New Roman" w:cs="Times New Roman"/>
          <w:b/>
          <w:i/>
          <w:sz w:val="28"/>
          <w:szCs w:val="28"/>
        </w:rPr>
        <w:t>Аннотация:</w:t>
      </w:r>
      <w:r>
        <w:rPr>
          <w:rFonts w:ascii="Times New Roman" w:hAnsi="Times New Roman" w:cs="Times New Roman"/>
          <w:sz w:val="28"/>
          <w:szCs w:val="28"/>
        </w:rPr>
        <w:t xml:space="preserve"> в</w:t>
      </w:r>
      <w:r w:rsidR="00480F3D">
        <w:rPr>
          <w:rFonts w:ascii="Times New Roman" w:hAnsi="Times New Roman" w:cs="Times New Roman"/>
          <w:sz w:val="28"/>
          <w:szCs w:val="28"/>
        </w:rPr>
        <w:t xml:space="preserve"> данной статье рассматривается основные направления и перспективы развития бюджетной реформы Российской Федерации, начатой еще в 2004 году с административной реформы, главной целью которой была задача сделать деятельность государственного сектора более эффективней, прозрачнее, а особенно при формировании и исполнении государственного бюджета. </w:t>
      </w:r>
    </w:p>
    <w:p w:rsidR="00EF50A9" w:rsidRDefault="00480F3D" w:rsidP="00147EF3">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147EF3">
        <w:rPr>
          <w:rFonts w:ascii="Times New Roman" w:hAnsi="Times New Roman" w:cs="Times New Roman"/>
          <w:b/>
          <w:i/>
          <w:sz w:val="28"/>
          <w:szCs w:val="28"/>
        </w:rPr>
        <w:t>Ключевые слова:</w:t>
      </w:r>
      <w:r w:rsidR="00951B7F">
        <w:rPr>
          <w:rFonts w:ascii="Times New Roman" w:hAnsi="Times New Roman" w:cs="Times New Roman"/>
          <w:sz w:val="28"/>
          <w:szCs w:val="28"/>
        </w:rPr>
        <w:t xml:space="preserve"> бюджетная реформа, бюджетирование, </w:t>
      </w:r>
      <w:r w:rsidR="00147EF3">
        <w:rPr>
          <w:rFonts w:ascii="Times New Roman" w:hAnsi="Times New Roman" w:cs="Times New Roman"/>
          <w:sz w:val="28"/>
          <w:szCs w:val="28"/>
        </w:rPr>
        <w:t xml:space="preserve">бюджет, </w:t>
      </w:r>
      <w:r w:rsidR="00951B7F">
        <w:rPr>
          <w:rFonts w:ascii="Times New Roman" w:hAnsi="Times New Roman" w:cs="Times New Roman"/>
          <w:sz w:val="28"/>
          <w:szCs w:val="28"/>
        </w:rPr>
        <w:t>государственная программа, сектор государственного управления.</w:t>
      </w:r>
    </w:p>
    <w:p w:rsidR="00951B7F" w:rsidRPr="00951B7F" w:rsidRDefault="00951B7F" w:rsidP="00147EF3">
      <w:pPr>
        <w:spacing w:after="0" w:line="360" w:lineRule="auto"/>
        <w:ind w:firstLine="709"/>
        <w:contextualSpacing/>
        <w:jc w:val="both"/>
        <w:rPr>
          <w:rFonts w:ascii="Times New Roman" w:hAnsi="Times New Roman" w:cs="Times New Roman"/>
          <w:sz w:val="28"/>
          <w:szCs w:val="28"/>
          <w:lang w:val="en-US"/>
        </w:rPr>
      </w:pPr>
      <w:r w:rsidRPr="00147EF3">
        <w:rPr>
          <w:rFonts w:ascii="Times New Roman" w:hAnsi="Times New Roman" w:cs="Times New Roman"/>
          <w:b/>
          <w:i/>
          <w:sz w:val="28"/>
          <w:szCs w:val="28"/>
          <w:lang w:val="en-US"/>
        </w:rPr>
        <w:t>Abstract:</w:t>
      </w:r>
      <w:r w:rsidRPr="00951B7F">
        <w:rPr>
          <w:rFonts w:ascii="Times New Roman" w:hAnsi="Times New Roman" w:cs="Times New Roman"/>
          <w:sz w:val="28"/>
          <w:szCs w:val="28"/>
          <w:lang w:val="en-US"/>
        </w:rPr>
        <w:t xml:space="preserve"> This article examines the main directions and prospects for the development of the budget reform of the Russian Federation, started back in 2004 with administrative reform, the main goal of which was to make the public sector more efficient, more transparent, and especially in the formation and execution of the state budget.</w:t>
      </w:r>
    </w:p>
    <w:p w:rsidR="00EF50A9" w:rsidRPr="00951B7F" w:rsidRDefault="00951B7F" w:rsidP="00147EF3">
      <w:pPr>
        <w:spacing w:after="0" w:line="360" w:lineRule="auto"/>
        <w:ind w:firstLine="709"/>
        <w:contextualSpacing/>
        <w:jc w:val="both"/>
        <w:rPr>
          <w:rFonts w:ascii="Times New Roman" w:hAnsi="Times New Roman" w:cs="Times New Roman"/>
          <w:sz w:val="28"/>
          <w:szCs w:val="28"/>
          <w:lang w:val="en-US"/>
        </w:rPr>
      </w:pPr>
      <w:r w:rsidRPr="00951B7F">
        <w:rPr>
          <w:rFonts w:ascii="Times New Roman" w:hAnsi="Times New Roman" w:cs="Times New Roman"/>
          <w:sz w:val="28"/>
          <w:szCs w:val="28"/>
          <w:lang w:val="en-US"/>
        </w:rPr>
        <w:t xml:space="preserve">  </w:t>
      </w:r>
      <w:r w:rsidRPr="00147EF3">
        <w:rPr>
          <w:rFonts w:ascii="Times New Roman" w:hAnsi="Times New Roman" w:cs="Times New Roman"/>
          <w:b/>
          <w:i/>
          <w:sz w:val="28"/>
          <w:szCs w:val="28"/>
          <w:lang w:val="en-US"/>
        </w:rPr>
        <w:t>Keywords:</w:t>
      </w:r>
      <w:r w:rsidRPr="00951B7F">
        <w:rPr>
          <w:rFonts w:ascii="Times New Roman" w:hAnsi="Times New Roman" w:cs="Times New Roman"/>
          <w:sz w:val="28"/>
          <w:szCs w:val="28"/>
          <w:lang w:val="en-US"/>
        </w:rPr>
        <w:t xml:space="preserve"> budget reform, budgeting, state program,</w:t>
      </w:r>
      <w:r w:rsidR="00147EF3" w:rsidRPr="00147EF3">
        <w:rPr>
          <w:lang w:val="en-US"/>
        </w:rPr>
        <w:t xml:space="preserve"> </w:t>
      </w:r>
      <w:r w:rsidR="00147EF3" w:rsidRPr="00147EF3">
        <w:rPr>
          <w:rFonts w:ascii="Times New Roman" w:hAnsi="Times New Roman" w:cs="Times New Roman"/>
          <w:sz w:val="28"/>
          <w:szCs w:val="28"/>
          <w:lang w:val="en-US"/>
        </w:rPr>
        <w:t>budget,</w:t>
      </w:r>
      <w:r w:rsidRPr="00951B7F">
        <w:rPr>
          <w:rFonts w:ascii="Times New Roman" w:hAnsi="Times New Roman" w:cs="Times New Roman"/>
          <w:sz w:val="28"/>
          <w:szCs w:val="28"/>
          <w:lang w:val="en-US"/>
        </w:rPr>
        <w:t xml:space="preserve"> public administration sector.</w:t>
      </w:r>
    </w:p>
    <w:p w:rsidR="00EF50A9" w:rsidRPr="00951B7F" w:rsidRDefault="00EF50A9" w:rsidP="00147EF3">
      <w:pPr>
        <w:spacing w:after="0" w:line="360" w:lineRule="auto"/>
        <w:ind w:firstLine="709"/>
        <w:contextualSpacing/>
        <w:jc w:val="both"/>
        <w:rPr>
          <w:rFonts w:ascii="Times New Roman" w:hAnsi="Times New Roman" w:cs="Times New Roman"/>
          <w:sz w:val="28"/>
          <w:szCs w:val="28"/>
          <w:lang w:val="en-US"/>
        </w:rPr>
      </w:pPr>
    </w:p>
    <w:p w:rsidR="000C5A61" w:rsidRPr="005F4DCE" w:rsidRDefault="00A31176" w:rsidP="00147EF3">
      <w:pPr>
        <w:spacing w:after="0" w:line="360" w:lineRule="auto"/>
        <w:ind w:firstLine="709"/>
        <w:contextualSpacing/>
        <w:jc w:val="both"/>
        <w:rPr>
          <w:rFonts w:ascii="Times New Roman" w:hAnsi="Times New Roman" w:cs="Times New Roman"/>
          <w:sz w:val="28"/>
          <w:szCs w:val="28"/>
        </w:rPr>
      </w:pPr>
      <w:r w:rsidRPr="005F4DCE">
        <w:rPr>
          <w:rFonts w:ascii="Times New Roman" w:hAnsi="Times New Roman" w:cs="Times New Roman"/>
          <w:sz w:val="28"/>
          <w:szCs w:val="28"/>
        </w:rPr>
        <w:t>На сегодняшний момент как федеральный бюджет Российской Федерации, так и территориальные бюдже</w:t>
      </w:r>
      <w:r w:rsidR="0092350D" w:rsidRPr="005F4DCE">
        <w:rPr>
          <w:rFonts w:ascii="Times New Roman" w:hAnsi="Times New Roman" w:cs="Times New Roman"/>
          <w:sz w:val="28"/>
          <w:szCs w:val="28"/>
        </w:rPr>
        <w:t>ты испытывают трудности, решением</w:t>
      </w:r>
      <w:r w:rsidRPr="005F4DCE">
        <w:rPr>
          <w:rFonts w:ascii="Times New Roman" w:hAnsi="Times New Roman" w:cs="Times New Roman"/>
          <w:sz w:val="28"/>
          <w:szCs w:val="28"/>
        </w:rPr>
        <w:t xml:space="preserve"> которых </w:t>
      </w:r>
      <w:r w:rsidR="0092350D" w:rsidRPr="005F4DCE">
        <w:rPr>
          <w:rFonts w:ascii="Times New Roman" w:hAnsi="Times New Roman" w:cs="Times New Roman"/>
          <w:sz w:val="28"/>
          <w:szCs w:val="28"/>
        </w:rPr>
        <w:t xml:space="preserve">может стать </w:t>
      </w:r>
      <w:r w:rsidRPr="005F4DCE">
        <w:rPr>
          <w:rFonts w:ascii="Times New Roman" w:hAnsi="Times New Roman" w:cs="Times New Roman"/>
          <w:sz w:val="28"/>
          <w:szCs w:val="28"/>
        </w:rPr>
        <w:t>улучшение качественных и количественных показателей</w:t>
      </w:r>
      <w:r w:rsidR="0092350D" w:rsidRPr="005F4DCE">
        <w:rPr>
          <w:rFonts w:ascii="Times New Roman" w:hAnsi="Times New Roman" w:cs="Times New Roman"/>
          <w:sz w:val="28"/>
          <w:szCs w:val="28"/>
        </w:rPr>
        <w:t>, а также организации самой бюджетной системы. И на основе этого возникает необходимость реформиро</w:t>
      </w:r>
      <w:r w:rsidR="00884EC6">
        <w:rPr>
          <w:rFonts w:ascii="Times New Roman" w:hAnsi="Times New Roman" w:cs="Times New Roman"/>
          <w:sz w:val="28"/>
          <w:szCs w:val="28"/>
        </w:rPr>
        <w:t>вания базы бюджетного процесса</w:t>
      </w:r>
      <w:r w:rsidR="00AD123A" w:rsidRPr="00AD123A">
        <w:rPr>
          <w:rFonts w:ascii="Times New Roman" w:hAnsi="Times New Roman" w:cs="Times New Roman"/>
          <w:sz w:val="28"/>
          <w:szCs w:val="28"/>
        </w:rPr>
        <w:t>[5]</w:t>
      </w:r>
      <w:r w:rsidR="004758DD" w:rsidRPr="005F4DCE">
        <w:rPr>
          <w:rFonts w:ascii="Times New Roman" w:hAnsi="Times New Roman" w:cs="Times New Roman"/>
          <w:sz w:val="28"/>
          <w:szCs w:val="28"/>
        </w:rPr>
        <w:t xml:space="preserve">. </w:t>
      </w:r>
    </w:p>
    <w:p w:rsidR="00CA20C2" w:rsidRPr="005F4DCE" w:rsidRDefault="00C65960" w:rsidP="00147EF3">
      <w:pPr>
        <w:spacing w:after="0" w:line="360" w:lineRule="auto"/>
        <w:ind w:firstLine="709"/>
        <w:contextualSpacing/>
        <w:jc w:val="both"/>
        <w:rPr>
          <w:rFonts w:ascii="Times New Roman" w:hAnsi="Times New Roman" w:cs="Times New Roman"/>
          <w:sz w:val="28"/>
          <w:szCs w:val="28"/>
        </w:rPr>
      </w:pPr>
      <w:r w:rsidRPr="005F4DCE">
        <w:rPr>
          <w:rFonts w:ascii="Times New Roman" w:hAnsi="Times New Roman" w:cs="Times New Roman"/>
          <w:sz w:val="28"/>
          <w:szCs w:val="28"/>
        </w:rPr>
        <w:t xml:space="preserve">За последние 15-20 лет поменялось представление о понимании качественного государственного управления, что в дальнейшем сказалось на роли государства и стало началом в социально-экономическом развитии. В свою очередь, стали возрастать требования и в мировой экономики к </w:t>
      </w:r>
      <w:r w:rsidR="00D3063B" w:rsidRPr="005F4DCE">
        <w:rPr>
          <w:rFonts w:ascii="Times New Roman" w:hAnsi="Times New Roman" w:cs="Times New Roman"/>
          <w:sz w:val="28"/>
          <w:szCs w:val="28"/>
        </w:rPr>
        <w:t xml:space="preserve">проведению реформ в государственном управлении. </w:t>
      </w:r>
    </w:p>
    <w:p w:rsidR="00E64DA8" w:rsidRPr="0070382A" w:rsidRDefault="006E27CF" w:rsidP="00147EF3">
      <w:pPr>
        <w:spacing w:after="0" w:line="360" w:lineRule="auto"/>
        <w:ind w:firstLine="709"/>
        <w:contextualSpacing/>
        <w:jc w:val="both"/>
        <w:rPr>
          <w:rFonts w:ascii="Times New Roman" w:hAnsi="Times New Roman" w:cs="Times New Roman"/>
          <w:sz w:val="28"/>
          <w:szCs w:val="28"/>
        </w:rPr>
      </w:pPr>
      <w:del w:id="3" w:author="Эльдорадо" w:date="2018-05-21T22:18:00Z">
        <w:r w:rsidRPr="006E27CF">
          <w:rPr>
            <w:rFonts w:ascii="Times New Roman" w:hAnsi="Times New Roman" w:cs="Times New Roman"/>
            <w:b/>
            <w:sz w:val="28"/>
            <w:szCs w:val="28"/>
          </w:rPr>
          <w:delText>(2 СЛ)</w:delText>
        </w:r>
        <w:r>
          <w:rPr>
            <w:rFonts w:ascii="Times New Roman" w:hAnsi="Times New Roman" w:cs="Times New Roman"/>
            <w:sz w:val="28"/>
            <w:szCs w:val="28"/>
          </w:rPr>
          <w:delText xml:space="preserve"> </w:delText>
        </w:r>
      </w:del>
      <w:r w:rsidR="00E64DA8" w:rsidRPr="0070382A">
        <w:rPr>
          <w:rFonts w:ascii="Times New Roman" w:hAnsi="Times New Roman" w:cs="Times New Roman"/>
          <w:sz w:val="28"/>
          <w:szCs w:val="28"/>
        </w:rPr>
        <w:t>Административная реформа, появив</w:t>
      </w:r>
      <w:r w:rsidR="005F4DCE">
        <w:rPr>
          <w:rFonts w:ascii="Times New Roman" w:hAnsi="Times New Roman" w:cs="Times New Roman"/>
          <w:sz w:val="28"/>
          <w:szCs w:val="28"/>
        </w:rPr>
        <w:t xml:space="preserve">шаяся в начале двадцать первого </w:t>
      </w:r>
      <w:r w:rsidR="000004DA" w:rsidRPr="0070382A">
        <w:rPr>
          <w:rFonts w:ascii="Times New Roman" w:hAnsi="Times New Roman" w:cs="Times New Roman"/>
          <w:sz w:val="28"/>
          <w:szCs w:val="28"/>
        </w:rPr>
        <w:t>века,</w:t>
      </w:r>
      <w:r w:rsidR="00E64DA8" w:rsidRPr="0070382A">
        <w:rPr>
          <w:rFonts w:ascii="Times New Roman" w:hAnsi="Times New Roman" w:cs="Times New Roman"/>
          <w:sz w:val="28"/>
          <w:szCs w:val="28"/>
        </w:rPr>
        <w:t xml:space="preserve"> преследовала цель улучшение функционирование государственного сектора. Основная задача всех </w:t>
      </w:r>
      <w:r w:rsidR="005F4DCE">
        <w:rPr>
          <w:rFonts w:ascii="Times New Roman" w:hAnsi="Times New Roman" w:cs="Times New Roman"/>
          <w:sz w:val="28"/>
          <w:szCs w:val="28"/>
        </w:rPr>
        <w:t>новшеств заключалась в том, что</w:t>
      </w:r>
      <w:r w:rsidR="00E64DA8" w:rsidRPr="0070382A">
        <w:rPr>
          <w:rFonts w:ascii="Times New Roman" w:hAnsi="Times New Roman" w:cs="Times New Roman"/>
          <w:sz w:val="28"/>
          <w:szCs w:val="28"/>
        </w:rPr>
        <w:t xml:space="preserve">бы сделать деятельность государства при использовании бюджета более прозрачней и эффективней. </w:t>
      </w:r>
      <w:r w:rsidR="008F052E" w:rsidRPr="0070382A">
        <w:rPr>
          <w:rFonts w:ascii="Times New Roman" w:hAnsi="Times New Roman" w:cs="Times New Roman"/>
          <w:sz w:val="28"/>
          <w:szCs w:val="28"/>
        </w:rPr>
        <w:t xml:space="preserve">На основе проводимой в России реформы государственного управления было осуществлено улучшение налогового планирования, межбанковских отношений. Все преобразования в бюджетном секторе </w:t>
      </w:r>
      <w:r w:rsidR="001A6BAD" w:rsidRPr="0070382A">
        <w:rPr>
          <w:rFonts w:ascii="Times New Roman" w:hAnsi="Times New Roman" w:cs="Times New Roman"/>
          <w:sz w:val="28"/>
          <w:szCs w:val="28"/>
        </w:rPr>
        <w:t>позволяют оценить эффективность деятельности на основе результатов работы, а также повышать эффективность государственного сектора управления</w:t>
      </w:r>
      <w:r w:rsidR="00AD123A" w:rsidRPr="00AD123A">
        <w:rPr>
          <w:rFonts w:ascii="Times New Roman" w:hAnsi="Times New Roman" w:cs="Times New Roman"/>
          <w:sz w:val="28"/>
          <w:szCs w:val="28"/>
        </w:rPr>
        <w:t xml:space="preserve"> [2]</w:t>
      </w:r>
      <w:r w:rsidR="001A6BAD" w:rsidRPr="0070382A">
        <w:rPr>
          <w:rFonts w:ascii="Times New Roman" w:hAnsi="Times New Roman" w:cs="Times New Roman"/>
          <w:sz w:val="28"/>
          <w:szCs w:val="28"/>
        </w:rPr>
        <w:t xml:space="preserve">. </w:t>
      </w:r>
    </w:p>
    <w:p w:rsidR="00A23290" w:rsidRPr="0070382A" w:rsidRDefault="00A23290" w:rsidP="00147EF3">
      <w:pPr>
        <w:spacing w:after="0" w:line="360" w:lineRule="auto"/>
        <w:ind w:firstLine="709"/>
        <w:contextualSpacing/>
        <w:jc w:val="both"/>
        <w:rPr>
          <w:rFonts w:ascii="Times New Roman" w:hAnsi="Times New Roman" w:cs="Times New Roman"/>
          <w:sz w:val="28"/>
          <w:szCs w:val="28"/>
        </w:rPr>
      </w:pPr>
      <w:r w:rsidRPr="0070382A">
        <w:rPr>
          <w:rFonts w:ascii="Times New Roman" w:hAnsi="Times New Roman" w:cs="Times New Roman"/>
          <w:sz w:val="28"/>
          <w:szCs w:val="28"/>
        </w:rPr>
        <w:t>Проводя в начале столетия административную теорию, в России начал</w:t>
      </w:r>
      <w:r w:rsidR="0081778B">
        <w:rPr>
          <w:rFonts w:ascii="Times New Roman" w:hAnsi="Times New Roman" w:cs="Times New Roman"/>
          <w:sz w:val="28"/>
          <w:szCs w:val="28"/>
        </w:rPr>
        <w:t>ось активное внедрение стратегии</w:t>
      </w:r>
      <w:r w:rsidRPr="0070382A">
        <w:rPr>
          <w:rFonts w:ascii="Times New Roman" w:hAnsi="Times New Roman" w:cs="Times New Roman"/>
          <w:sz w:val="28"/>
          <w:szCs w:val="28"/>
        </w:rPr>
        <w:t xml:space="preserve"> управления, нацеленную на получение видимого социального эффекта.</w:t>
      </w:r>
    </w:p>
    <w:p w:rsidR="00E52FF4" w:rsidRPr="0070382A" w:rsidRDefault="00582F49" w:rsidP="00147EF3">
      <w:pPr>
        <w:spacing w:after="0" w:line="360" w:lineRule="auto"/>
        <w:ind w:firstLine="709"/>
        <w:contextualSpacing/>
        <w:jc w:val="both"/>
        <w:rPr>
          <w:rFonts w:ascii="Times New Roman" w:hAnsi="Times New Roman" w:cs="Times New Roman"/>
          <w:sz w:val="28"/>
          <w:szCs w:val="28"/>
        </w:rPr>
      </w:pPr>
      <w:r w:rsidRPr="0070382A">
        <w:rPr>
          <w:rFonts w:ascii="Times New Roman" w:hAnsi="Times New Roman" w:cs="Times New Roman"/>
          <w:sz w:val="28"/>
          <w:szCs w:val="28"/>
        </w:rPr>
        <w:t xml:space="preserve">Из-за того, что по своей сущности бюджетные реформы России очень огромны их трудно разделить на условные этапы. Ее начало можно связать с принятием в 1998 году Бюджетного кодекса Российской Федерации и вступившего в силу в 2000 году. В дальнейшем появился институт расходных обязательств, который в 2004 году повлек за собой изменения в бюджетном </w:t>
      </w:r>
      <w:r w:rsidRPr="0070382A">
        <w:rPr>
          <w:rFonts w:ascii="Times New Roman" w:hAnsi="Times New Roman" w:cs="Times New Roman"/>
          <w:sz w:val="28"/>
          <w:szCs w:val="28"/>
        </w:rPr>
        <w:lastRenderedPageBreak/>
        <w:t>законодательс</w:t>
      </w:r>
      <w:r w:rsidR="00E11CEC" w:rsidRPr="0070382A">
        <w:rPr>
          <w:rFonts w:ascii="Times New Roman" w:hAnsi="Times New Roman" w:cs="Times New Roman"/>
          <w:sz w:val="28"/>
          <w:szCs w:val="28"/>
        </w:rPr>
        <w:t>т</w:t>
      </w:r>
      <w:r w:rsidRPr="0070382A">
        <w:rPr>
          <w:rFonts w:ascii="Times New Roman" w:hAnsi="Times New Roman" w:cs="Times New Roman"/>
          <w:sz w:val="28"/>
          <w:szCs w:val="28"/>
        </w:rPr>
        <w:t xml:space="preserve">ве. </w:t>
      </w:r>
      <w:r w:rsidR="00E52FF4" w:rsidRPr="0070382A">
        <w:rPr>
          <w:rFonts w:ascii="Times New Roman" w:hAnsi="Times New Roman" w:cs="Times New Roman"/>
          <w:sz w:val="28"/>
          <w:szCs w:val="28"/>
        </w:rPr>
        <w:t xml:space="preserve">Позже улучшения коснулись увеличения бюджетного срока на трехлетний период в 2007 году. В 2008 году использование бюджетной сметы. </w:t>
      </w:r>
      <w:r w:rsidR="004A19EE" w:rsidRPr="0070382A">
        <w:rPr>
          <w:rFonts w:ascii="Times New Roman" w:hAnsi="Times New Roman" w:cs="Times New Roman"/>
          <w:sz w:val="28"/>
          <w:szCs w:val="28"/>
        </w:rPr>
        <w:t>Бюджетные реформы в нашей стране проводились по следующим направлениям (табл. 1)</w:t>
      </w:r>
    </w:p>
    <w:p w:rsidR="004A19EE" w:rsidRPr="006E27CF" w:rsidRDefault="006E27CF" w:rsidP="00147EF3">
      <w:pPr>
        <w:spacing w:after="0"/>
        <w:ind w:firstLine="709"/>
        <w:contextualSpacing/>
        <w:jc w:val="both"/>
        <w:rPr>
          <w:del w:id="4" w:author="Эльдорадо" w:date="2018-05-21T22:18:00Z"/>
          <w:rFonts w:ascii="Times New Roman" w:hAnsi="Times New Roman" w:cs="Times New Roman"/>
          <w:b/>
          <w:sz w:val="28"/>
          <w:szCs w:val="28"/>
        </w:rPr>
      </w:pPr>
      <w:del w:id="5" w:author="Эльдорадо" w:date="2018-05-21T22:18:00Z">
        <w:r w:rsidRPr="006E27CF">
          <w:rPr>
            <w:rFonts w:ascii="Times New Roman" w:hAnsi="Times New Roman" w:cs="Times New Roman"/>
            <w:b/>
            <w:sz w:val="28"/>
            <w:szCs w:val="28"/>
          </w:rPr>
          <w:delText>(3 СЛ)</w:delText>
        </w:r>
      </w:del>
    </w:p>
    <w:p w:rsidR="004A19EE" w:rsidRPr="0070382A" w:rsidRDefault="004A19EE" w:rsidP="00147EF3">
      <w:pPr>
        <w:spacing w:after="0"/>
        <w:ind w:firstLine="709"/>
        <w:contextualSpacing/>
        <w:jc w:val="both"/>
        <w:rPr>
          <w:rFonts w:ascii="Times New Roman" w:hAnsi="Times New Roman" w:cs="Times New Roman"/>
          <w:sz w:val="28"/>
          <w:szCs w:val="28"/>
        </w:rPr>
      </w:pPr>
      <w:r w:rsidRPr="0070382A">
        <w:rPr>
          <w:rFonts w:ascii="Times New Roman" w:hAnsi="Times New Roman" w:cs="Times New Roman"/>
          <w:sz w:val="28"/>
          <w:szCs w:val="28"/>
        </w:rPr>
        <w:t>Таблица 1 - Основные направления бюджетной реформы Российской Федерации.</w:t>
      </w:r>
    </w:p>
    <w:tbl>
      <w:tblPr>
        <w:tblStyle w:val="ab"/>
        <w:tblW w:w="0" w:type="auto"/>
        <w:tblLook w:val="04A0" w:firstRow="1" w:lastRow="0" w:firstColumn="1" w:lastColumn="0" w:noHBand="0" w:noVBand="1"/>
      </w:tblPr>
      <w:tblGrid>
        <w:gridCol w:w="4672"/>
        <w:gridCol w:w="4673"/>
      </w:tblGrid>
      <w:tr w:rsidR="004A19EE" w:rsidRPr="0070382A" w:rsidTr="004A19EE">
        <w:tc>
          <w:tcPr>
            <w:tcW w:w="4672" w:type="dxa"/>
          </w:tcPr>
          <w:p w:rsidR="004A19EE" w:rsidRPr="0070382A" w:rsidRDefault="004A19EE" w:rsidP="00340A92">
            <w:pPr>
              <w:spacing w:after="120" w:line="276" w:lineRule="auto"/>
              <w:contextualSpacing/>
              <w:jc w:val="center"/>
              <w:rPr>
                <w:rFonts w:ascii="Times New Roman" w:hAnsi="Times New Roman" w:cs="Times New Roman"/>
                <w:sz w:val="28"/>
                <w:szCs w:val="28"/>
              </w:rPr>
            </w:pPr>
            <w:r w:rsidRPr="0070382A">
              <w:rPr>
                <w:rFonts w:ascii="Times New Roman" w:hAnsi="Times New Roman" w:cs="Times New Roman"/>
                <w:sz w:val="28"/>
                <w:szCs w:val="28"/>
              </w:rPr>
              <w:t>Основное направление</w:t>
            </w:r>
          </w:p>
        </w:tc>
        <w:tc>
          <w:tcPr>
            <w:tcW w:w="4673" w:type="dxa"/>
          </w:tcPr>
          <w:p w:rsidR="004A19EE" w:rsidRPr="0070382A" w:rsidRDefault="004A19EE" w:rsidP="00340A92">
            <w:pPr>
              <w:spacing w:after="120" w:line="276" w:lineRule="auto"/>
              <w:contextualSpacing/>
              <w:jc w:val="center"/>
              <w:rPr>
                <w:rFonts w:ascii="Times New Roman" w:hAnsi="Times New Roman" w:cs="Times New Roman"/>
                <w:sz w:val="28"/>
                <w:szCs w:val="28"/>
              </w:rPr>
            </w:pPr>
            <w:r w:rsidRPr="0070382A">
              <w:rPr>
                <w:rFonts w:ascii="Times New Roman" w:hAnsi="Times New Roman" w:cs="Times New Roman"/>
                <w:sz w:val="28"/>
                <w:szCs w:val="28"/>
              </w:rPr>
              <w:t>Основная мысль</w:t>
            </w:r>
          </w:p>
        </w:tc>
      </w:tr>
      <w:tr w:rsidR="004A19EE" w:rsidRPr="0070382A" w:rsidTr="004A19EE">
        <w:tc>
          <w:tcPr>
            <w:tcW w:w="4672" w:type="dxa"/>
          </w:tcPr>
          <w:p w:rsidR="004A19EE" w:rsidRPr="0070382A" w:rsidRDefault="004A19EE" w:rsidP="00340A92">
            <w:pPr>
              <w:spacing w:after="120" w:line="276" w:lineRule="auto"/>
              <w:contextualSpacing/>
              <w:jc w:val="both"/>
              <w:rPr>
                <w:rFonts w:ascii="Times New Roman" w:hAnsi="Times New Roman" w:cs="Times New Roman"/>
                <w:sz w:val="28"/>
                <w:szCs w:val="28"/>
              </w:rPr>
            </w:pPr>
            <w:r w:rsidRPr="0070382A">
              <w:rPr>
                <w:rFonts w:ascii="Times New Roman" w:hAnsi="Times New Roman" w:cs="Times New Roman"/>
                <w:sz w:val="28"/>
                <w:szCs w:val="28"/>
              </w:rPr>
              <w:t>Реформа межбюджетных отношений</w:t>
            </w:r>
          </w:p>
        </w:tc>
        <w:tc>
          <w:tcPr>
            <w:tcW w:w="4673" w:type="dxa"/>
          </w:tcPr>
          <w:p w:rsidR="004A19EE" w:rsidRPr="0070382A" w:rsidRDefault="004A19EE" w:rsidP="00340A92">
            <w:pPr>
              <w:spacing w:after="120" w:line="276" w:lineRule="auto"/>
              <w:contextualSpacing/>
              <w:jc w:val="both"/>
              <w:rPr>
                <w:rFonts w:ascii="Times New Roman" w:hAnsi="Times New Roman" w:cs="Times New Roman"/>
                <w:sz w:val="28"/>
                <w:szCs w:val="28"/>
              </w:rPr>
            </w:pPr>
            <w:r w:rsidRPr="0070382A">
              <w:rPr>
                <w:rFonts w:ascii="Times New Roman" w:hAnsi="Times New Roman" w:cs="Times New Roman"/>
                <w:sz w:val="28"/>
                <w:szCs w:val="28"/>
              </w:rPr>
              <w:t xml:space="preserve">Четкое разделение уровней </w:t>
            </w:r>
            <w:del w:id="6" w:author="Эльдорадо" w:date="2018-05-21T22:18:00Z">
              <w:r w:rsidRPr="0070382A">
                <w:rPr>
                  <w:rFonts w:ascii="Times New Roman" w:hAnsi="Times New Roman" w:cs="Times New Roman"/>
                  <w:sz w:val="28"/>
                  <w:szCs w:val="28"/>
                </w:rPr>
                <w:delText>бюджетно</w:delText>
              </w:r>
              <w:r w:rsidR="00340A92">
                <w:rPr>
                  <w:rFonts w:ascii="Times New Roman" w:hAnsi="Times New Roman" w:cs="Times New Roman"/>
                  <w:sz w:val="28"/>
                  <w:szCs w:val="28"/>
                </w:rPr>
                <w:delText>у</w:delText>
              </w:r>
              <w:r w:rsidRPr="0070382A">
                <w:rPr>
                  <w:rFonts w:ascii="Times New Roman" w:hAnsi="Times New Roman" w:cs="Times New Roman"/>
                  <w:sz w:val="28"/>
                  <w:szCs w:val="28"/>
                </w:rPr>
                <w:delText>й</w:delText>
              </w:r>
            </w:del>
            <w:ins w:id="7" w:author="Эльдорадо" w:date="2018-05-21T22:18:00Z">
              <w:r w:rsidR="004F28D4" w:rsidRPr="0070382A">
                <w:rPr>
                  <w:rFonts w:ascii="Times New Roman" w:hAnsi="Times New Roman" w:cs="Times New Roman"/>
                  <w:sz w:val="28"/>
                  <w:szCs w:val="28"/>
                </w:rPr>
                <w:t>бюджетно</w:t>
              </w:r>
              <w:r w:rsidR="004F28D4">
                <w:rPr>
                  <w:rFonts w:ascii="Times New Roman" w:hAnsi="Times New Roman" w:cs="Times New Roman"/>
                  <w:sz w:val="28"/>
                  <w:szCs w:val="28"/>
                </w:rPr>
                <w:t>й</w:t>
              </w:r>
            </w:ins>
            <w:r w:rsidRPr="0070382A">
              <w:rPr>
                <w:rFonts w:ascii="Times New Roman" w:hAnsi="Times New Roman" w:cs="Times New Roman"/>
                <w:sz w:val="28"/>
                <w:szCs w:val="28"/>
              </w:rPr>
              <w:t xml:space="preserve"> системы и определение их обязательств, полномочий, по объекту регулирования</w:t>
            </w:r>
          </w:p>
        </w:tc>
      </w:tr>
      <w:tr w:rsidR="004A19EE" w:rsidRPr="0070382A" w:rsidTr="004A19EE">
        <w:tc>
          <w:tcPr>
            <w:tcW w:w="4672" w:type="dxa"/>
          </w:tcPr>
          <w:p w:rsidR="004A19EE" w:rsidRPr="0070382A" w:rsidRDefault="000A4300" w:rsidP="00340A92">
            <w:pPr>
              <w:spacing w:after="120" w:line="276" w:lineRule="auto"/>
              <w:contextualSpacing/>
              <w:jc w:val="both"/>
              <w:rPr>
                <w:rFonts w:ascii="Times New Roman" w:hAnsi="Times New Roman" w:cs="Times New Roman"/>
                <w:sz w:val="28"/>
                <w:szCs w:val="28"/>
              </w:rPr>
            </w:pPr>
            <w:r w:rsidRPr="0070382A">
              <w:rPr>
                <w:rFonts w:ascii="Times New Roman" w:hAnsi="Times New Roman" w:cs="Times New Roman"/>
                <w:sz w:val="28"/>
                <w:szCs w:val="28"/>
              </w:rPr>
              <w:t>Реформа бюджетного процесса</w:t>
            </w:r>
          </w:p>
        </w:tc>
        <w:tc>
          <w:tcPr>
            <w:tcW w:w="4673" w:type="dxa"/>
          </w:tcPr>
          <w:p w:rsidR="004A19EE" w:rsidRPr="0070382A" w:rsidRDefault="000A4300" w:rsidP="00340A92">
            <w:pPr>
              <w:spacing w:after="120" w:line="276" w:lineRule="auto"/>
              <w:contextualSpacing/>
              <w:jc w:val="both"/>
              <w:rPr>
                <w:rFonts w:ascii="Times New Roman" w:hAnsi="Times New Roman" w:cs="Times New Roman"/>
                <w:sz w:val="28"/>
                <w:szCs w:val="28"/>
              </w:rPr>
            </w:pPr>
            <w:r w:rsidRPr="0070382A">
              <w:rPr>
                <w:rFonts w:ascii="Times New Roman" w:hAnsi="Times New Roman" w:cs="Times New Roman"/>
                <w:sz w:val="28"/>
                <w:szCs w:val="28"/>
              </w:rPr>
              <w:t>Основная цель- это переход на среднесрочное бюджетирование, ориентируемое на результат.</w:t>
            </w:r>
          </w:p>
        </w:tc>
      </w:tr>
      <w:tr w:rsidR="004A19EE" w:rsidRPr="0070382A" w:rsidTr="004A19EE">
        <w:tc>
          <w:tcPr>
            <w:tcW w:w="4672" w:type="dxa"/>
          </w:tcPr>
          <w:p w:rsidR="004A19EE" w:rsidRPr="0070382A" w:rsidRDefault="000A4300" w:rsidP="00340A92">
            <w:pPr>
              <w:spacing w:after="120" w:line="276" w:lineRule="auto"/>
              <w:contextualSpacing/>
              <w:jc w:val="both"/>
              <w:rPr>
                <w:rFonts w:ascii="Times New Roman" w:hAnsi="Times New Roman" w:cs="Times New Roman"/>
                <w:sz w:val="28"/>
                <w:szCs w:val="28"/>
              </w:rPr>
            </w:pPr>
            <w:r w:rsidRPr="0070382A">
              <w:rPr>
                <w:rFonts w:ascii="Times New Roman" w:hAnsi="Times New Roman" w:cs="Times New Roman"/>
                <w:sz w:val="28"/>
                <w:szCs w:val="28"/>
              </w:rPr>
              <w:t>Реформа бюджетной сети</w:t>
            </w:r>
          </w:p>
        </w:tc>
        <w:tc>
          <w:tcPr>
            <w:tcW w:w="4673" w:type="dxa"/>
          </w:tcPr>
          <w:p w:rsidR="004A19EE" w:rsidRPr="0070382A" w:rsidRDefault="000A4300" w:rsidP="00340A92">
            <w:pPr>
              <w:spacing w:after="120" w:line="276" w:lineRule="auto"/>
              <w:contextualSpacing/>
              <w:jc w:val="both"/>
              <w:rPr>
                <w:rFonts w:ascii="Times New Roman" w:hAnsi="Times New Roman" w:cs="Times New Roman"/>
                <w:sz w:val="28"/>
                <w:szCs w:val="28"/>
              </w:rPr>
            </w:pPr>
            <w:r w:rsidRPr="0070382A">
              <w:rPr>
                <w:rFonts w:ascii="Times New Roman" w:hAnsi="Times New Roman" w:cs="Times New Roman"/>
                <w:sz w:val="28"/>
                <w:szCs w:val="28"/>
              </w:rPr>
              <w:t>Управление общественными финансами и эффективное оказание бюджетных услуг</w:t>
            </w:r>
          </w:p>
        </w:tc>
      </w:tr>
    </w:tbl>
    <w:p w:rsidR="004A19EE" w:rsidRPr="0070382A" w:rsidRDefault="004A19EE" w:rsidP="0092350D">
      <w:pPr>
        <w:spacing w:after="120"/>
        <w:contextualSpacing/>
        <w:jc w:val="both"/>
        <w:rPr>
          <w:rFonts w:ascii="Times New Roman" w:hAnsi="Times New Roman" w:cs="Times New Roman"/>
          <w:sz w:val="28"/>
          <w:szCs w:val="28"/>
        </w:rPr>
      </w:pPr>
    </w:p>
    <w:p w:rsidR="00E65D2F" w:rsidRPr="00340A92" w:rsidRDefault="00E65D2F" w:rsidP="00147EF3">
      <w:pPr>
        <w:spacing w:after="0" w:line="360" w:lineRule="auto"/>
        <w:ind w:firstLine="709"/>
        <w:contextualSpacing/>
        <w:jc w:val="both"/>
        <w:rPr>
          <w:rFonts w:ascii="Times New Roman" w:hAnsi="Times New Roman" w:cs="Times New Roman"/>
          <w:sz w:val="28"/>
          <w:szCs w:val="28"/>
        </w:rPr>
      </w:pPr>
      <w:r w:rsidRPr="00340A92">
        <w:rPr>
          <w:rFonts w:ascii="Times New Roman" w:hAnsi="Times New Roman" w:cs="Times New Roman"/>
          <w:sz w:val="28"/>
          <w:szCs w:val="28"/>
        </w:rPr>
        <w:t>И главным итогом всей проводимой бюджетной политики в России должно стать то, что формирование нового бюджета будет соотноситься с финансовым результатом исполнения бюджета за прошлый период, то есть анализ результативности и эффективности бюджетных расходов</w:t>
      </w:r>
      <w:r w:rsidR="00AD123A" w:rsidRPr="00AD123A">
        <w:rPr>
          <w:rFonts w:ascii="Times New Roman" w:hAnsi="Times New Roman" w:cs="Times New Roman"/>
          <w:sz w:val="28"/>
          <w:szCs w:val="28"/>
        </w:rPr>
        <w:t xml:space="preserve"> [4]</w:t>
      </w:r>
      <w:r w:rsidRPr="00340A92">
        <w:rPr>
          <w:rFonts w:ascii="Times New Roman" w:hAnsi="Times New Roman" w:cs="Times New Roman"/>
          <w:sz w:val="28"/>
          <w:szCs w:val="28"/>
        </w:rPr>
        <w:t xml:space="preserve">. </w:t>
      </w:r>
    </w:p>
    <w:p w:rsidR="00BD6BD1" w:rsidRPr="00340A92" w:rsidRDefault="00071164" w:rsidP="00147EF3">
      <w:pPr>
        <w:spacing w:after="0" w:line="360" w:lineRule="auto"/>
        <w:ind w:firstLine="709"/>
        <w:contextualSpacing/>
        <w:jc w:val="both"/>
        <w:rPr>
          <w:rFonts w:ascii="Times New Roman" w:hAnsi="Times New Roman" w:cs="Times New Roman"/>
          <w:sz w:val="28"/>
          <w:szCs w:val="28"/>
        </w:rPr>
      </w:pPr>
      <w:r w:rsidRPr="00340A92">
        <w:rPr>
          <w:rFonts w:ascii="Times New Roman" w:hAnsi="Times New Roman" w:cs="Times New Roman"/>
          <w:sz w:val="28"/>
          <w:szCs w:val="28"/>
        </w:rPr>
        <w:t xml:space="preserve"> В связи с постоянными изменениями целей и приоритетов государственной политики требуется улучшение системы распределения бюджетных ресурсов.</w:t>
      </w:r>
    </w:p>
    <w:p w:rsidR="00D24E14" w:rsidRPr="00340A92" w:rsidRDefault="0033196B" w:rsidP="00147EF3">
      <w:pPr>
        <w:spacing w:after="0" w:line="360" w:lineRule="auto"/>
        <w:ind w:firstLine="709"/>
        <w:contextualSpacing/>
        <w:jc w:val="both"/>
        <w:rPr>
          <w:rFonts w:ascii="Times New Roman" w:hAnsi="Times New Roman" w:cs="Times New Roman"/>
          <w:sz w:val="28"/>
          <w:szCs w:val="28"/>
        </w:rPr>
      </w:pPr>
      <w:del w:id="8" w:author="Эльдорадо" w:date="2018-05-21T22:18:00Z">
        <w:r w:rsidRPr="0033196B">
          <w:rPr>
            <w:rFonts w:ascii="Times New Roman" w:hAnsi="Times New Roman" w:cs="Times New Roman"/>
            <w:b/>
            <w:sz w:val="28"/>
            <w:szCs w:val="28"/>
          </w:rPr>
          <w:delText>(4 СЛ)</w:delText>
        </w:r>
        <w:r w:rsidR="00071164" w:rsidRPr="00340A92">
          <w:rPr>
            <w:rFonts w:ascii="Times New Roman" w:hAnsi="Times New Roman" w:cs="Times New Roman"/>
            <w:sz w:val="28"/>
            <w:szCs w:val="28"/>
          </w:rPr>
          <w:delText xml:space="preserve"> </w:delText>
        </w:r>
      </w:del>
      <w:r w:rsidR="00BD6BD1" w:rsidRPr="00340A92">
        <w:rPr>
          <w:rFonts w:ascii="Times New Roman" w:hAnsi="Times New Roman" w:cs="Times New Roman"/>
          <w:sz w:val="28"/>
          <w:szCs w:val="28"/>
        </w:rPr>
        <w:t xml:space="preserve">Бюджетное реформирование продолжает развиваться до сих пор, особенно в части программно-целевого бюджетирования. Так, в рамках перехода в 2016 году на программные принципы формирования бюджета, для субъектов РФ появились новые задачи такие как встраивание существующих </w:t>
      </w:r>
      <w:del w:id="9" w:author="Эльдорадо" w:date="2018-05-21T22:18:00Z">
        <w:r w:rsidR="00BD6BD1" w:rsidRPr="00340A92">
          <w:rPr>
            <w:rFonts w:ascii="Times New Roman" w:hAnsi="Times New Roman" w:cs="Times New Roman"/>
            <w:sz w:val="28"/>
            <w:szCs w:val="28"/>
          </w:rPr>
          <w:delText>разрозненых</w:delText>
        </w:r>
      </w:del>
      <w:ins w:id="10" w:author="Эльдорадо" w:date="2018-05-21T22:18:00Z">
        <w:r w:rsidR="004F28D4" w:rsidRPr="00340A92">
          <w:rPr>
            <w:rFonts w:ascii="Times New Roman" w:hAnsi="Times New Roman" w:cs="Times New Roman"/>
            <w:sz w:val="28"/>
            <w:szCs w:val="28"/>
          </w:rPr>
          <w:t>разрозненных</w:t>
        </w:r>
      </w:ins>
      <w:r w:rsidR="00BD6BD1" w:rsidRPr="00340A92">
        <w:rPr>
          <w:rFonts w:ascii="Times New Roman" w:hAnsi="Times New Roman" w:cs="Times New Roman"/>
          <w:sz w:val="28"/>
          <w:szCs w:val="28"/>
        </w:rPr>
        <w:t xml:space="preserve"> документов программного характера ФЦП</w:t>
      </w:r>
      <w:r w:rsidR="00AD123A">
        <w:rPr>
          <w:rFonts w:ascii="Times New Roman" w:hAnsi="Times New Roman" w:cs="Times New Roman"/>
          <w:sz w:val="28"/>
          <w:szCs w:val="28"/>
        </w:rPr>
        <w:t xml:space="preserve"> </w:t>
      </w:r>
      <w:r w:rsidR="00AD123A" w:rsidRPr="00AD123A">
        <w:rPr>
          <w:rFonts w:ascii="Times New Roman" w:hAnsi="Times New Roman" w:cs="Times New Roman"/>
          <w:sz w:val="28"/>
          <w:szCs w:val="28"/>
        </w:rPr>
        <w:t>[1]</w:t>
      </w:r>
      <w:r w:rsidR="00BD6BD1" w:rsidRPr="00340A92">
        <w:rPr>
          <w:rFonts w:ascii="Times New Roman" w:hAnsi="Times New Roman" w:cs="Times New Roman"/>
          <w:sz w:val="28"/>
          <w:szCs w:val="28"/>
        </w:rPr>
        <w:t>.</w:t>
      </w:r>
    </w:p>
    <w:p w:rsidR="00C47556" w:rsidRPr="00340A92" w:rsidRDefault="00C47556" w:rsidP="00147EF3">
      <w:pPr>
        <w:spacing w:after="0" w:line="360" w:lineRule="auto"/>
        <w:ind w:firstLine="709"/>
        <w:contextualSpacing/>
        <w:jc w:val="both"/>
        <w:rPr>
          <w:rFonts w:ascii="Times New Roman" w:hAnsi="Times New Roman" w:cs="Times New Roman"/>
          <w:sz w:val="28"/>
          <w:szCs w:val="28"/>
        </w:rPr>
      </w:pPr>
      <w:r w:rsidRPr="00340A92">
        <w:rPr>
          <w:rFonts w:ascii="Times New Roman" w:hAnsi="Times New Roman" w:cs="Times New Roman"/>
          <w:sz w:val="28"/>
          <w:szCs w:val="28"/>
        </w:rPr>
        <w:t>Переживая тяжелые времена обвала цен на «черное золото» и санкции</w:t>
      </w:r>
      <w:r w:rsidR="00D5609E" w:rsidRPr="00340A92">
        <w:rPr>
          <w:rFonts w:ascii="Times New Roman" w:hAnsi="Times New Roman" w:cs="Times New Roman"/>
          <w:sz w:val="28"/>
          <w:szCs w:val="28"/>
        </w:rPr>
        <w:t>,</w:t>
      </w:r>
      <w:r w:rsidRPr="00340A92">
        <w:rPr>
          <w:rFonts w:ascii="Times New Roman" w:hAnsi="Times New Roman" w:cs="Times New Roman"/>
          <w:sz w:val="28"/>
          <w:szCs w:val="28"/>
        </w:rPr>
        <w:t xml:space="preserve"> вводимые против России</w:t>
      </w:r>
      <w:r w:rsidR="00340A92">
        <w:rPr>
          <w:rFonts w:ascii="Times New Roman" w:hAnsi="Times New Roman" w:cs="Times New Roman"/>
          <w:sz w:val="28"/>
          <w:szCs w:val="28"/>
        </w:rPr>
        <w:t>,</w:t>
      </w:r>
      <w:r w:rsidRPr="00340A92">
        <w:rPr>
          <w:rFonts w:ascii="Times New Roman" w:hAnsi="Times New Roman" w:cs="Times New Roman"/>
          <w:sz w:val="28"/>
          <w:szCs w:val="28"/>
        </w:rPr>
        <w:t xml:space="preserve"> в 2016 году </w:t>
      </w:r>
      <w:r w:rsidR="00D5609E" w:rsidRPr="00340A92">
        <w:rPr>
          <w:rFonts w:ascii="Times New Roman" w:hAnsi="Times New Roman" w:cs="Times New Roman"/>
          <w:sz w:val="28"/>
          <w:szCs w:val="28"/>
        </w:rPr>
        <w:t xml:space="preserve">было принято взять за идеал комплекс мер проводимых в тот период. </w:t>
      </w:r>
    </w:p>
    <w:p w:rsidR="00D5609E" w:rsidRPr="00340A92" w:rsidRDefault="00D5609E" w:rsidP="00147EF3">
      <w:pPr>
        <w:spacing w:after="0" w:line="360" w:lineRule="auto"/>
        <w:ind w:firstLine="709"/>
        <w:contextualSpacing/>
        <w:jc w:val="both"/>
        <w:rPr>
          <w:rFonts w:ascii="Times New Roman" w:hAnsi="Times New Roman" w:cs="Times New Roman"/>
          <w:sz w:val="28"/>
          <w:szCs w:val="28"/>
        </w:rPr>
      </w:pPr>
      <w:r w:rsidRPr="00340A92">
        <w:rPr>
          <w:rFonts w:ascii="Times New Roman" w:hAnsi="Times New Roman" w:cs="Times New Roman"/>
          <w:sz w:val="28"/>
          <w:szCs w:val="28"/>
        </w:rPr>
        <w:lastRenderedPageBreak/>
        <w:t xml:space="preserve"> Основное внимание тогда уделялось:</w:t>
      </w:r>
    </w:p>
    <w:p w:rsidR="00D5609E" w:rsidRPr="0070382A" w:rsidRDefault="00D5609E" w:rsidP="00147EF3">
      <w:pPr>
        <w:pStyle w:val="ac"/>
        <w:numPr>
          <w:ilvl w:val="0"/>
          <w:numId w:val="1"/>
        </w:numPr>
        <w:spacing w:after="0" w:line="360" w:lineRule="auto"/>
        <w:ind w:left="0" w:firstLine="851"/>
        <w:jc w:val="both"/>
        <w:rPr>
          <w:rFonts w:ascii="Times New Roman" w:hAnsi="Times New Roman" w:cs="Times New Roman"/>
          <w:sz w:val="28"/>
          <w:szCs w:val="28"/>
        </w:rPr>
      </w:pPr>
      <w:r w:rsidRPr="0070382A">
        <w:rPr>
          <w:rFonts w:ascii="Times New Roman" w:hAnsi="Times New Roman" w:cs="Times New Roman"/>
          <w:sz w:val="28"/>
          <w:szCs w:val="28"/>
        </w:rPr>
        <w:t>Стабилизации цен на нефть;</w:t>
      </w:r>
    </w:p>
    <w:p w:rsidR="00D5609E" w:rsidRPr="0070382A" w:rsidRDefault="00D5609E" w:rsidP="00147EF3">
      <w:pPr>
        <w:pStyle w:val="ac"/>
        <w:numPr>
          <w:ilvl w:val="0"/>
          <w:numId w:val="1"/>
        </w:numPr>
        <w:spacing w:after="0" w:line="360" w:lineRule="auto"/>
        <w:ind w:left="0" w:firstLine="851"/>
        <w:jc w:val="both"/>
        <w:rPr>
          <w:rFonts w:ascii="Times New Roman" w:hAnsi="Times New Roman" w:cs="Times New Roman"/>
          <w:sz w:val="28"/>
          <w:szCs w:val="28"/>
        </w:rPr>
      </w:pPr>
      <w:r w:rsidRPr="0070382A">
        <w:rPr>
          <w:rFonts w:ascii="Times New Roman" w:hAnsi="Times New Roman" w:cs="Times New Roman"/>
          <w:sz w:val="28"/>
          <w:szCs w:val="28"/>
        </w:rPr>
        <w:t>Уровню предельного размера расходов.</w:t>
      </w:r>
    </w:p>
    <w:p w:rsidR="00D5609E" w:rsidRDefault="00D5609E" w:rsidP="00147EF3">
      <w:pPr>
        <w:spacing w:after="0" w:line="360" w:lineRule="auto"/>
        <w:ind w:firstLine="709"/>
        <w:jc w:val="both"/>
        <w:rPr>
          <w:rFonts w:ascii="Times New Roman" w:hAnsi="Times New Roman" w:cs="Times New Roman"/>
          <w:sz w:val="28"/>
          <w:szCs w:val="28"/>
        </w:rPr>
      </w:pPr>
      <w:r w:rsidRPr="0070382A">
        <w:rPr>
          <w:rFonts w:ascii="Times New Roman" w:hAnsi="Times New Roman" w:cs="Times New Roman"/>
          <w:sz w:val="28"/>
          <w:szCs w:val="28"/>
        </w:rPr>
        <w:t>В сам план рассчитанный до 2020 включено удержание цен на нефть марки «Юралс» приблизительно 40 долларов за барр</w:t>
      </w:r>
      <w:r w:rsidR="0070382A" w:rsidRPr="0070382A">
        <w:rPr>
          <w:rFonts w:ascii="Times New Roman" w:hAnsi="Times New Roman" w:cs="Times New Roman"/>
          <w:sz w:val="28"/>
          <w:szCs w:val="28"/>
        </w:rPr>
        <w:t>ель. Если такое положение будет успешно сохраняться, то это позволит сокращать размер дефицита бюджета на 1% ежегодно.</w:t>
      </w:r>
      <w:r w:rsidR="0070382A">
        <w:rPr>
          <w:rFonts w:ascii="Times New Roman" w:hAnsi="Times New Roman" w:cs="Times New Roman"/>
          <w:sz w:val="28"/>
          <w:szCs w:val="28"/>
        </w:rPr>
        <w:t xml:space="preserve"> </w:t>
      </w:r>
    </w:p>
    <w:p w:rsidR="0070382A" w:rsidRDefault="0070382A" w:rsidP="00147EF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Из-за того, что цены на нефть в 2017 году превысили сорока долларов за баррель,-это позволило сбалансировать курс национальной валюты и передавать в Резервный Фонд денежные средства. </w:t>
      </w:r>
    </w:p>
    <w:p w:rsidR="00235D46" w:rsidRDefault="00235D46" w:rsidP="00147EF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Протестировав все-это, эксперты пришли к вывожу, что комплекс действий управления денежными средствами который использовался может применяться также и в 2018-2019 годах</w:t>
      </w:r>
      <w:r w:rsidR="00AD123A" w:rsidRPr="00AD123A">
        <w:rPr>
          <w:rFonts w:ascii="Times New Roman" w:hAnsi="Times New Roman" w:cs="Times New Roman"/>
          <w:sz w:val="28"/>
          <w:szCs w:val="28"/>
        </w:rPr>
        <w:t xml:space="preserve"> [3]</w:t>
      </w:r>
      <w:r>
        <w:rPr>
          <w:rFonts w:ascii="Times New Roman" w:hAnsi="Times New Roman" w:cs="Times New Roman"/>
          <w:sz w:val="28"/>
          <w:szCs w:val="28"/>
        </w:rPr>
        <w:t>.</w:t>
      </w:r>
    </w:p>
    <w:p w:rsidR="00C6356C" w:rsidRDefault="00C6356C" w:rsidP="00147EF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Основная задача, которая ставится перед бюджетной политикой на 2018 год- это снижение инфляционного уровня,</w:t>
      </w:r>
      <w:r w:rsidR="00014FE7">
        <w:rPr>
          <w:rFonts w:ascii="Times New Roman" w:hAnsi="Times New Roman" w:cs="Times New Roman"/>
          <w:sz w:val="28"/>
          <w:szCs w:val="28"/>
        </w:rPr>
        <w:t xml:space="preserve"> уменьшение ставок по кредитам и улучшение различных производств. На основе всех прогнозов прослеживается, что рост ВВП будет в 1,5 раз в связи с воздействия санкций на мировую экономику. </w:t>
      </w:r>
    </w:p>
    <w:p w:rsidR="00EF5E87" w:rsidRDefault="0078125F" w:rsidP="00147EF3">
      <w:pPr>
        <w:spacing w:after="0" w:line="360" w:lineRule="auto"/>
        <w:ind w:firstLine="709"/>
        <w:jc w:val="both"/>
        <w:rPr>
          <w:rFonts w:ascii="Times New Roman" w:hAnsi="Times New Roman" w:cs="Times New Roman"/>
          <w:sz w:val="28"/>
          <w:szCs w:val="28"/>
        </w:rPr>
      </w:pPr>
      <w:del w:id="11" w:author="Эльдорадо" w:date="2018-05-21T22:18:00Z">
        <w:r>
          <w:rPr>
            <w:rFonts w:ascii="Times New Roman" w:hAnsi="Times New Roman" w:cs="Times New Roman"/>
            <w:b/>
            <w:sz w:val="28"/>
            <w:szCs w:val="28"/>
          </w:rPr>
          <w:delText xml:space="preserve">( 5 </w:delText>
        </w:r>
        <w:r w:rsidRPr="0078125F">
          <w:rPr>
            <w:rFonts w:ascii="Times New Roman" w:hAnsi="Times New Roman" w:cs="Times New Roman"/>
            <w:b/>
            <w:sz w:val="28"/>
            <w:szCs w:val="28"/>
          </w:rPr>
          <w:delText>СЛ)</w:delText>
        </w:r>
        <w:r>
          <w:rPr>
            <w:rFonts w:ascii="Times New Roman" w:hAnsi="Times New Roman" w:cs="Times New Roman"/>
            <w:sz w:val="28"/>
            <w:szCs w:val="28"/>
          </w:rPr>
          <w:delText xml:space="preserve"> </w:delText>
        </w:r>
      </w:del>
      <w:r w:rsidR="00EF5E87">
        <w:rPr>
          <w:rFonts w:ascii="Times New Roman" w:hAnsi="Times New Roman" w:cs="Times New Roman"/>
          <w:sz w:val="28"/>
          <w:szCs w:val="28"/>
        </w:rPr>
        <w:t>Также бюджетная политика направляет свое воздействие на социально-экономическое развитие по следующим пунктам:</w:t>
      </w:r>
    </w:p>
    <w:p w:rsidR="00EF5E87" w:rsidRPr="00DF5B3E" w:rsidRDefault="00EF5E87" w:rsidP="00147EF3">
      <w:pPr>
        <w:pStyle w:val="ac"/>
        <w:numPr>
          <w:ilvl w:val="0"/>
          <w:numId w:val="4"/>
        </w:numPr>
        <w:spacing w:after="0" w:line="360" w:lineRule="auto"/>
        <w:jc w:val="both"/>
        <w:rPr>
          <w:rFonts w:ascii="Times New Roman" w:hAnsi="Times New Roman" w:cs="Times New Roman"/>
          <w:sz w:val="28"/>
          <w:szCs w:val="28"/>
        </w:rPr>
      </w:pPr>
      <w:r w:rsidRPr="00DF5B3E">
        <w:rPr>
          <w:rFonts w:ascii="Times New Roman" w:hAnsi="Times New Roman" w:cs="Times New Roman"/>
          <w:sz w:val="28"/>
          <w:szCs w:val="28"/>
        </w:rPr>
        <w:t>Поддерживать стабильность цен на нефть марки «Юралс» в пределах 40 долларов;</w:t>
      </w:r>
    </w:p>
    <w:p w:rsidR="00EF5E87" w:rsidRPr="00DF5B3E" w:rsidRDefault="00EF5E87" w:rsidP="00147EF3">
      <w:pPr>
        <w:pStyle w:val="ac"/>
        <w:numPr>
          <w:ilvl w:val="0"/>
          <w:numId w:val="4"/>
        </w:numPr>
        <w:spacing w:after="0" w:line="360" w:lineRule="auto"/>
        <w:jc w:val="both"/>
        <w:rPr>
          <w:rFonts w:ascii="Times New Roman" w:hAnsi="Times New Roman" w:cs="Times New Roman"/>
          <w:sz w:val="28"/>
          <w:szCs w:val="28"/>
        </w:rPr>
      </w:pPr>
      <w:r w:rsidRPr="00DF5B3E">
        <w:rPr>
          <w:rFonts w:ascii="Times New Roman" w:hAnsi="Times New Roman" w:cs="Times New Roman"/>
          <w:sz w:val="28"/>
          <w:szCs w:val="28"/>
        </w:rPr>
        <w:t>Стараться удержать цену доллара в размере 68 рублей;</w:t>
      </w:r>
    </w:p>
    <w:p w:rsidR="00EF5E87" w:rsidRPr="00DF5B3E" w:rsidRDefault="00EF5E87" w:rsidP="00147EF3">
      <w:pPr>
        <w:pStyle w:val="ac"/>
        <w:numPr>
          <w:ilvl w:val="0"/>
          <w:numId w:val="4"/>
        </w:numPr>
        <w:spacing w:after="0" w:line="360" w:lineRule="auto"/>
        <w:jc w:val="both"/>
        <w:rPr>
          <w:rFonts w:ascii="Times New Roman" w:hAnsi="Times New Roman" w:cs="Times New Roman"/>
          <w:sz w:val="28"/>
          <w:szCs w:val="28"/>
        </w:rPr>
      </w:pPr>
      <w:r w:rsidRPr="00DF5B3E">
        <w:rPr>
          <w:rFonts w:ascii="Times New Roman" w:hAnsi="Times New Roman" w:cs="Times New Roman"/>
          <w:sz w:val="28"/>
          <w:szCs w:val="28"/>
        </w:rPr>
        <w:t>ВВП 1,7%;</w:t>
      </w:r>
    </w:p>
    <w:p w:rsidR="00EF5E87" w:rsidRPr="00DF5B3E" w:rsidRDefault="00EF5E87" w:rsidP="00147EF3">
      <w:pPr>
        <w:pStyle w:val="ac"/>
        <w:numPr>
          <w:ilvl w:val="0"/>
          <w:numId w:val="4"/>
        </w:numPr>
        <w:spacing w:after="0" w:line="360" w:lineRule="auto"/>
        <w:jc w:val="both"/>
        <w:rPr>
          <w:rFonts w:ascii="Times New Roman" w:hAnsi="Times New Roman" w:cs="Times New Roman"/>
          <w:sz w:val="28"/>
          <w:szCs w:val="28"/>
        </w:rPr>
      </w:pPr>
      <w:r w:rsidRPr="00DF5B3E">
        <w:rPr>
          <w:rFonts w:ascii="Times New Roman" w:hAnsi="Times New Roman" w:cs="Times New Roman"/>
          <w:sz w:val="28"/>
          <w:szCs w:val="28"/>
        </w:rPr>
        <w:t>Инфляция в 4%.</w:t>
      </w:r>
    </w:p>
    <w:p w:rsidR="00EF5E87" w:rsidRDefault="00EF5E87" w:rsidP="00147EF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Еще одной не менее важной проблемой для экономики является плохие условия для трудящейся части населения. Мобильность кадров повышается </w:t>
      </w:r>
      <w:r w:rsidR="00E42DBA">
        <w:rPr>
          <w:rFonts w:ascii="Times New Roman" w:hAnsi="Times New Roman" w:cs="Times New Roman"/>
          <w:sz w:val="28"/>
          <w:szCs w:val="28"/>
        </w:rPr>
        <w:t>с трудом из-за не</w:t>
      </w:r>
      <w:r>
        <w:rPr>
          <w:rFonts w:ascii="Times New Roman" w:hAnsi="Times New Roman" w:cs="Times New Roman"/>
          <w:sz w:val="28"/>
          <w:szCs w:val="28"/>
        </w:rPr>
        <w:t>возможности проходить переквалификации или переподготовки.</w:t>
      </w:r>
      <w:r w:rsidR="00E42DBA">
        <w:rPr>
          <w:rFonts w:ascii="Times New Roman" w:hAnsi="Times New Roman" w:cs="Times New Roman"/>
          <w:sz w:val="28"/>
          <w:szCs w:val="28"/>
        </w:rPr>
        <w:t xml:space="preserve"> </w:t>
      </w:r>
    </w:p>
    <w:p w:rsidR="00E42DBA" w:rsidRDefault="0078125F" w:rsidP="00340A92">
      <w:pPr>
        <w:spacing w:after="0" w:line="360" w:lineRule="auto"/>
        <w:ind w:firstLine="709"/>
        <w:jc w:val="both"/>
        <w:rPr>
          <w:rFonts w:ascii="Times New Roman" w:hAnsi="Times New Roman" w:cs="Times New Roman"/>
          <w:sz w:val="28"/>
          <w:szCs w:val="28"/>
        </w:rPr>
      </w:pPr>
      <w:del w:id="12" w:author="Эльдорадо" w:date="2018-05-21T22:18:00Z">
        <w:r>
          <w:rPr>
            <w:rFonts w:ascii="Times New Roman" w:hAnsi="Times New Roman" w:cs="Times New Roman"/>
            <w:b/>
            <w:sz w:val="28"/>
            <w:szCs w:val="28"/>
          </w:rPr>
          <w:delText>( 6</w:delText>
        </w:r>
        <w:r w:rsidRPr="0078125F">
          <w:rPr>
            <w:rFonts w:ascii="Times New Roman" w:hAnsi="Times New Roman" w:cs="Times New Roman"/>
            <w:b/>
            <w:sz w:val="28"/>
            <w:szCs w:val="28"/>
          </w:rPr>
          <w:delText xml:space="preserve"> СЛ)</w:delText>
        </w:r>
        <w:r>
          <w:rPr>
            <w:rFonts w:ascii="Times New Roman" w:hAnsi="Times New Roman" w:cs="Times New Roman"/>
            <w:sz w:val="28"/>
            <w:szCs w:val="28"/>
          </w:rPr>
          <w:delText xml:space="preserve"> </w:delText>
        </w:r>
      </w:del>
      <w:r w:rsidR="00E42DBA">
        <w:rPr>
          <w:rFonts w:ascii="Times New Roman" w:hAnsi="Times New Roman" w:cs="Times New Roman"/>
          <w:sz w:val="28"/>
          <w:szCs w:val="28"/>
        </w:rPr>
        <w:t>Основной комплекс мероприятий</w:t>
      </w:r>
      <w:r>
        <w:rPr>
          <w:rFonts w:ascii="Times New Roman" w:hAnsi="Times New Roman" w:cs="Times New Roman"/>
          <w:sz w:val="28"/>
          <w:szCs w:val="28"/>
        </w:rPr>
        <w:t xml:space="preserve"> бюджетной политики на 2018 год:</w:t>
      </w:r>
      <w:r w:rsidR="00E42DBA">
        <w:rPr>
          <w:rFonts w:ascii="Times New Roman" w:hAnsi="Times New Roman" w:cs="Times New Roman"/>
          <w:sz w:val="28"/>
          <w:szCs w:val="28"/>
        </w:rPr>
        <w:t xml:space="preserve"> </w:t>
      </w:r>
    </w:p>
    <w:p w:rsidR="00E42DBA" w:rsidRPr="00DF5B3E" w:rsidRDefault="0028104E" w:rsidP="00DF5B3E">
      <w:pPr>
        <w:pStyle w:val="ac"/>
        <w:numPr>
          <w:ilvl w:val="0"/>
          <w:numId w:val="5"/>
        </w:numPr>
        <w:spacing w:after="0" w:line="360" w:lineRule="auto"/>
        <w:jc w:val="both"/>
        <w:rPr>
          <w:rFonts w:ascii="Times New Roman" w:hAnsi="Times New Roman" w:cs="Times New Roman"/>
          <w:sz w:val="28"/>
          <w:szCs w:val="28"/>
        </w:rPr>
      </w:pPr>
      <w:r w:rsidRPr="00DF5B3E">
        <w:rPr>
          <w:rFonts w:ascii="Times New Roman" w:hAnsi="Times New Roman" w:cs="Times New Roman"/>
          <w:sz w:val="28"/>
          <w:szCs w:val="28"/>
        </w:rPr>
        <w:lastRenderedPageBreak/>
        <w:t>Налоги будут подвергаться сильному контролю, а информация о налогоплательщиках собрана в базы;</w:t>
      </w:r>
    </w:p>
    <w:p w:rsidR="0028104E" w:rsidRPr="00DF5B3E" w:rsidRDefault="00A34E51" w:rsidP="00DF5B3E">
      <w:pPr>
        <w:pStyle w:val="ac"/>
        <w:numPr>
          <w:ilvl w:val="0"/>
          <w:numId w:val="5"/>
        </w:numPr>
        <w:spacing w:after="0" w:line="360" w:lineRule="auto"/>
        <w:jc w:val="both"/>
        <w:rPr>
          <w:rFonts w:ascii="Times New Roman" w:hAnsi="Times New Roman" w:cs="Times New Roman"/>
          <w:sz w:val="28"/>
          <w:szCs w:val="28"/>
        </w:rPr>
      </w:pPr>
      <w:r w:rsidRPr="00DF5B3E">
        <w:rPr>
          <w:rFonts w:ascii="Times New Roman" w:hAnsi="Times New Roman" w:cs="Times New Roman"/>
          <w:sz w:val="28"/>
          <w:szCs w:val="28"/>
        </w:rPr>
        <w:t>Также все операции розничных предприятий должны производиться через кассовый аппарат;</w:t>
      </w:r>
    </w:p>
    <w:p w:rsidR="00DF5B3E" w:rsidRDefault="00F6047C" w:rsidP="00DF5B3E">
      <w:pPr>
        <w:pStyle w:val="ac"/>
        <w:numPr>
          <w:ilvl w:val="0"/>
          <w:numId w:val="5"/>
        </w:numPr>
        <w:spacing w:after="0" w:line="360" w:lineRule="auto"/>
        <w:jc w:val="both"/>
        <w:rPr>
          <w:rFonts w:ascii="Times New Roman" w:hAnsi="Times New Roman" w:cs="Times New Roman"/>
          <w:sz w:val="28"/>
          <w:szCs w:val="28"/>
        </w:rPr>
      </w:pPr>
      <w:r w:rsidRPr="00DF5B3E">
        <w:rPr>
          <w:rFonts w:ascii="Times New Roman" w:hAnsi="Times New Roman" w:cs="Times New Roman"/>
          <w:sz w:val="28"/>
          <w:szCs w:val="28"/>
        </w:rPr>
        <w:t>Стимулировать инвесторов.</w:t>
      </w:r>
    </w:p>
    <w:p w:rsidR="00F6047C" w:rsidRPr="00DF5B3E" w:rsidRDefault="00C95711" w:rsidP="00DF5B3E">
      <w:pPr>
        <w:spacing w:after="0" w:line="360" w:lineRule="auto"/>
        <w:ind w:left="360"/>
        <w:jc w:val="both"/>
        <w:rPr>
          <w:rFonts w:ascii="Times New Roman" w:hAnsi="Times New Roman" w:cs="Times New Roman"/>
          <w:sz w:val="28"/>
          <w:szCs w:val="28"/>
        </w:rPr>
      </w:pPr>
      <w:r w:rsidRPr="00DF5B3E">
        <w:rPr>
          <w:rFonts w:ascii="Times New Roman" w:hAnsi="Times New Roman" w:cs="Times New Roman"/>
          <w:sz w:val="28"/>
          <w:szCs w:val="28"/>
        </w:rPr>
        <w:t>Чтобы проводить стимулирование нужен комплекс следующих мер:</w:t>
      </w:r>
    </w:p>
    <w:p w:rsidR="00C95711" w:rsidRPr="00DF5B3E" w:rsidRDefault="00C95711" w:rsidP="00DF5B3E">
      <w:pPr>
        <w:pStyle w:val="ac"/>
        <w:numPr>
          <w:ilvl w:val="0"/>
          <w:numId w:val="6"/>
        </w:numPr>
        <w:spacing w:after="0" w:line="360" w:lineRule="auto"/>
        <w:jc w:val="both"/>
        <w:rPr>
          <w:rFonts w:ascii="Times New Roman" w:hAnsi="Times New Roman" w:cs="Times New Roman"/>
          <w:sz w:val="28"/>
          <w:szCs w:val="28"/>
        </w:rPr>
      </w:pPr>
      <w:r w:rsidRPr="00DF5B3E">
        <w:rPr>
          <w:rFonts w:ascii="Times New Roman" w:hAnsi="Times New Roman" w:cs="Times New Roman"/>
          <w:sz w:val="28"/>
          <w:szCs w:val="28"/>
        </w:rPr>
        <w:t>Снижать налоговые вычеты для новых предприятий;</w:t>
      </w:r>
    </w:p>
    <w:p w:rsidR="00C95711" w:rsidRPr="00DF5B3E" w:rsidRDefault="00C95711" w:rsidP="00DF5B3E">
      <w:pPr>
        <w:pStyle w:val="ac"/>
        <w:numPr>
          <w:ilvl w:val="0"/>
          <w:numId w:val="6"/>
        </w:numPr>
        <w:spacing w:after="0" w:line="360" w:lineRule="auto"/>
        <w:jc w:val="both"/>
        <w:rPr>
          <w:rFonts w:ascii="Times New Roman" w:hAnsi="Times New Roman" w:cs="Times New Roman"/>
          <w:sz w:val="28"/>
          <w:szCs w:val="28"/>
        </w:rPr>
      </w:pPr>
      <w:r w:rsidRPr="00DF5B3E">
        <w:rPr>
          <w:rFonts w:ascii="Times New Roman" w:hAnsi="Times New Roman" w:cs="Times New Roman"/>
          <w:sz w:val="28"/>
          <w:szCs w:val="28"/>
        </w:rPr>
        <w:t>Вводить льготы для предприятий на Дальнем Востоке.</w:t>
      </w:r>
    </w:p>
    <w:p w:rsidR="00147A53" w:rsidRDefault="00147A53" w:rsidP="00340A9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Бюджетная политика РФ до 2020 года рассчитана на преобразование в структуре экономики страны. Благодаря этому исчезнет зависимость от цен на топливо и привлекать инвесторов за рубежом и внутри страны.</w:t>
      </w:r>
    </w:p>
    <w:p w:rsidR="00FD6929" w:rsidRPr="00F6047C" w:rsidRDefault="00FD6929" w:rsidP="00340A9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Подводя итог можно сказать, что процедуры по бюджетному процессу очень важны, потому что они помогают определить формальный процесс принятия решений и согласованность в рамках этого процесса требований всех социально-политических групп по вопросу эффективного использования финансовых ресурсов. </w:t>
      </w:r>
    </w:p>
    <w:p w:rsidR="00AD123A" w:rsidRDefault="00AD123A" w:rsidP="00340A92">
      <w:pPr>
        <w:spacing w:after="120" w:line="360" w:lineRule="auto"/>
        <w:jc w:val="both"/>
        <w:rPr>
          <w:rFonts w:ascii="Times New Roman" w:hAnsi="Times New Roman" w:cs="Times New Roman"/>
          <w:b/>
          <w:sz w:val="28"/>
          <w:szCs w:val="28"/>
        </w:rPr>
      </w:pPr>
    </w:p>
    <w:p w:rsidR="00AD123A" w:rsidRDefault="00AD123A" w:rsidP="00340A92">
      <w:pPr>
        <w:spacing w:after="120" w:line="360" w:lineRule="auto"/>
        <w:jc w:val="both"/>
        <w:rPr>
          <w:rFonts w:ascii="Times New Roman" w:hAnsi="Times New Roman" w:cs="Times New Roman"/>
          <w:b/>
          <w:sz w:val="28"/>
          <w:szCs w:val="28"/>
        </w:rPr>
      </w:pPr>
    </w:p>
    <w:p w:rsidR="00AD123A" w:rsidRDefault="00AD123A" w:rsidP="00340A92">
      <w:pPr>
        <w:spacing w:after="120" w:line="360" w:lineRule="auto"/>
        <w:jc w:val="both"/>
        <w:rPr>
          <w:rFonts w:ascii="Times New Roman" w:hAnsi="Times New Roman" w:cs="Times New Roman"/>
          <w:b/>
          <w:sz w:val="28"/>
          <w:szCs w:val="28"/>
        </w:rPr>
      </w:pPr>
    </w:p>
    <w:p w:rsidR="00AD123A" w:rsidRDefault="00AD123A" w:rsidP="00340A92">
      <w:pPr>
        <w:spacing w:after="120" w:line="360" w:lineRule="auto"/>
        <w:jc w:val="both"/>
        <w:rPr>
          <w:rFonts w:ascii="Times New Roman" w:hAnsi="Times New Roman" w:cs="Times New Roman"/>
          <w:b/>
          <w:sz w:val="28"/>
          <w:szCs w:val="28"/>
        </w:rPr>
      </w:pPr>
    </w:p>
    <w:p w:rsidR="00AD123A" w:rsidRDefault="00AD123A" w:rsidP="00340A92">
      <w:pPr>
        <w:spacing w:after="120" w:line="360" w:lineRule="auto"/>
        <w:jc w:val="both"/>
        <w:rPr>
          <w:rFonts w:ascii="Times New Roman" w:hAnsi="Times New Roman" w:cs="Times New Roman"/>
          <w:b/>
          <w:sz w:val="28"/>
          <w:szCs w:val="28"/>
        </w:rPr>
      </w:pPr>
    </w:p>
    <w:p w:rsidR="00AD123A" w:rsidRDefault="00AD123A" w:rsidP="00340A92">
      <w:pPr>
        <w:spacing w:after="120" w:line="360" w:lineRule="auto"/>
        <w:jc w:val="both"/>
        <w:rPr>
          <w:rFonts w:ascii="Times New Roman" w:hAnsi="Times New Roman" w:cs="Times New Roman"/>
          <w:b/>
          <w:sz w:val="28"/>
          <w:szCs w:val="28"/>
        </w:rPr>
      </w:pPr>
    </w:p>
    <w:p w:rsidR="00AD123A" w:rsidRDefault="00AD123A" w:rsidP="00340A92">
      <w:pPr>
        <w:spacing w:after="120" w:line="360" w:lineRule="auto"/>
        <w:jc w:val="both"/>
        <w:rPr>
          <w:rFonts w:ascii="Times New Roman" w:hAnsi="Times New Roman" w:cs="Times New Roman"/>
          <w:b/>
          <w:sz w:val="28"/>
          <w:szCs w:val="28"/>
        </w:rPr>
      </w:pPr>
    </w:p>
    <w:p w:rsidR="0078125F" w:rsidRDefault="0078125F" w:rsidP="00340A92">
      <w:pPr>
        <w:spacing w:after="120" w:line="360" w:lineRule="auto"/>
        <w:jc w:val="both"/>
        <w:rPr>
          <w:rFonts w:ascii="Times New Roman" w:hAnsi="Times New Roman" w:cs="Times New Roman"/>
          <w:b/>
          <w:sz w:val="28"/>
          <w:szCs w:val="28"/>
        </w:rPr>
      </w:pPr>
    </w:p>
    <w:p w:rsidR="0078125F" w:rsidRPr="00CC62FA" w:rsidRDefault="00CC62FA" w:rsidP="00CC62FA">
      <w:pPr>
        <w:spacing w:after="120" w:line="360" w:lineRule="auto"/>
        <w:jc w:val="right"/>
        <w:rPr>
          <w:rFonts w:ascii="Times New Roman" w:hAnsi="Times New Roman" w:cs="Times New Roman"/>
          <w:sz w:val="28"/>
          <w:szCs w:val="28"/>
        </w:rPr>
      </w:pPr>
      <w:r w:rsidRPr="00CC62FA">
        <w:rPr>
          <w:rFonts w:ascii="Times New Roman" w:hAnsi="Times New Roman" w:cs="Times New Roman"/>
          <w:sz w:val="28"/>
          <w:szCs w:val="28"/>
        </w:rPr>
        <w:t>(</w:t>
      </w:r>
      <w:r w:rsidRPr="00CC62FA">
        <w:rPr>
          <w:rStyle w:val="ae"/>
          <w:rFonts w:ascii="Times New Roman" w:hAnsi="Times New Roman" w:cs="Times New Roman"/>
          <w:color w:val="000000"/>
          <w:sz w:val="28"/>
          <w:szCs w:val="28"/>
          <w:shd w:val="clear" w:color="auto" w:fill="FFFFFF"/>
        </w:rPr>
        <w:t>©</w:t>
      </w:r>
      <w:r>
        <w:rPr>
          <w:rStyle w:val="ae"/>
          <w:rFonts w:ascii="Times New Roman" w:hAnsi="Times New Roman" w:cs="Times New Roman"/>
          <w:color w:val="000000"/>
          <w:sz w:val="28"/>
          <w:szCs w:val="28"/>
          <w:shd w:val="clear" w:color="auto" w:fill="FFFFFF"/>
        </w:rPr>
        <w:t xml:space="preserve"> </w:t>
      </w:r>
      <w:r>
        <w:rPr>
          <w:rFonts w:ascii="Times New Roman" w:hAnsi="Times New Roman" w:cs="Times New Roman"/>
          <w:sz w:val="28"/>
          <w:szCs w:val="28"/>
        </w:rPr>
        <w:t xml:space="preserve">Е. А. Рябая, </w:t>
      </w:r>
      <w:r w:rsidRPr="00CC62FA">
        <w:rPr>
          <w:rFonts w:ascii="Times New Roman" w:hAnsi="Times New Roman" w:cs="Times New Roman"/>
          <w:sz w:val="28"/>
          <w:szCs w:val="28"/>
        </w:rPr>
        <w:t>2019)</w:t>
      </w:r>
    </w:p>
    <w:p w:rsidR="0078125F" w:rsidRDefault="0078125F" w:rsidP="00340A92">
      <w:pPr>
        <w:spacing w:after="120" w:line="360" w:lineRule="auto"/>
        <w:jc w:val="both"/>
        <w:rPr>
          <w:rFonts w:ascii="Times New Roman" w:hAnsi="Times New Roman" w:cs="Times New Roman"/>
          <w:b/>
          <w:sz w:val="28"/>
          <w:szCs w:val="28"/>
        </w:rPr>
      </w:pPr>
    </w:p>
    <w:p w:rsidR="004F28D4" w:rsidRDefault="004F28D4" w:rsidP="00340A92">
      <w:pPr>
        <w:spacing w:after="120" w:line="360" w:lineRule="auto"/>
        <w:jc w:val="both"/>
        <w:rPr>
          <w:ins w:id="13" w:author="Эльдорадо" w:date="2018-05-21T22:18:00Z"/>
          <w:rFonts w:ascii="Times New Roman" w:hAnsi="Times New Roman" w:cs="Times New Roman"/>
          <w:b/>
          <w:sz w:val="28"/>
          <w:szCs w:val="28"/>
        </w:rPr>
      </w:pPr>
    </w:p>
    <w:p w:rsidR="00EF5E87" w:rsidRDefault="00951B7F" w:rsidP="00340A92">
      <w:pPr>
        <w:spacing w:after="120" w:line="360" w:lineRule="auto"/>
        <w:jc w:val="both"/>
        <w:rPr>
          <w:rFonts w:ascii="Times New Roman" w:hAnsi="Times New Roman" w:cs="Times New Roman"/>
          <w:b/>
          <w:sz w:val="28"/>
          <w:szCs w:val="28"/>
        </w:rPr>
      </w:pPr>
      <w:r w:rsidRPr="00951B7F">
        <w:rPr>
          <w:rFonts w:ascii="Times New Roman" w:hAnsi="Times New Roman" w:cs="Times New Roman"/>
          <w:b/>
          <w:sz w:val="28"/>
          <w:szCs w:val="28"/>
        </w:rPr>
        <w:lastRenderedPageBreak/>
        <w:t>Список используемой литерат</w:t>
      </w:r>
      <w:r>
        <w:rPr>
          <w:rFonts w:ascii="Times New Roman" w:hAnsi="Times New Roman" w:cs="Times New Roman"/>
          <w:b/>
          <w:sz w:val="28"/>
          <w:szCs w:val="28"/>
        </w:rPr>
        <w:t>ур</w:t>
      </w:r>
      <w:r w:rsidRPr="00951B7F">
        <w:rPr>
          <w:rFonts w:ascii="Times New Roman" w:hAnsi="Times New Roman" w:cs="Times New Roman"/>
          <w:b/>
          <w:sz w:val="28"/>
          <w:szCs w:val="28"/>
        </w:rPr>
        <w:t>ы</w:t>
      </w:r>
    </w:p>
    <w:p w:rsidR="00D02362" w:rsidRPr="00AD123A" w:rsidRDefault="00AD123A" w:rsidP="00AD123A">
      <w:pPr>
        <w:pStyle w:val="ac"/>
        <w:numPr>
          <w:ilvl w:val="0"/>
          <w:numId w:val="7"/>
        </w:numPr>
        <w:spacing w:after="0" w:line="360" w:lineRule="auto"/>
        <w:jc w:val="both"/>
        <w:rPr>
          <w:rFonts w:ascii="Times New Roman" w:hAnsi="Times New Roman" w:cs="Times New Roman"/>
          <w:sz w:val="28"/>
          <w:szCs w:val="28"/>
        </w:rPr>
      </w:pPr>
      <w:r w:rsidRPr="00AD123A">
        <w:rPr>
          <w:rFonts w:ascii="Times New Roman" w:hAnsi="Times New Roman" w:cs="Times New Roman"/>
          <w:sz w:val="28"/>
          <w:szCs w:val="28"/>
        </w:rPr>
        <w:t>Афанасьев М.П., Шаш Н.Н. Российские бюджетные реформы: от программ социально- экономического развития до государственных программ российской федерации</w:t>
      </w:r>
      <w:r w:rsidR="00147EF3">
        <w:rPr>
          <w:rFonts w:ascii="Times New Roman" w:hAnsi="Times New Roman" w:cs="Times New Roman"/>
          <w:sz w:val="28"/>
          <w:szCs w:val="28"/>
        </w:rPr>
        <w:t xml:space="preserve"> </w:t>
      </w:r>
      <w:r w:rsidR="00147EF3">
        <w:rPr>
          <w:rFonts w:ascii="Times New Roman" w:eastAsia="Times New Roman" w:hAnsi="Times New Roman" w:cs="Times New Roman"/>
          <w:bCs/>
          <w:color w:val="000000" w:themeColor="text1"/>
          <w:kern w:val="36"/>
          <w:sz w:val="28"/>
          <w:szCs w:val="28"/>
          <w:lang w:eastAsia="ru-RU"/>
        </w:rPr>
        <w:t>[Электронный ресурс] // Режим доступа:</w:t>
      </w:r>
      <w:ins w:id="14" w:author="Эльдорадо" w:date="2018-05-21T22:18:00Z">
        <w:r w:rsidR="004F28D4">
          <w:rPr>
            <w:rFonts w:ascii="Times New Roman" w:eastAsia="Times New Roman" w:hAnsi="Times New Roman" w:cs="Times New Roman"/>
            <w:bCs/>
            <w:color w:val="000000" w:themeColor="text1"/>
            <w:kern w:val="36"/>
            <w:sz w:val="28"/>
            <w:szCs w:val="28"/>
            <w:lang w:eastAsia="ru-RU"/>
          </w:rPr>
          <w:t xml:space="preserve"> </w:t>
        </w:r>
      </w:ins>
      <w:r w:rsidR="00D02362" w:rsidRPr="00AD123A">
        <w:rPr>
          <w:rFonts w:ascii="Times New Roman" w:hAnsi="Times New Roman" w:cs="Times New Roman"/>
          <w:sz w:val="28"/>
          <w:szCs w:val="28"/>
        </w:rPr>
        <w:t>https://www.hse.ru/data/2014/10/08/1100894670/Афанасьев,%20Шаш.pdf</w:t>
      </w:r>
    </w:p>
    <w:p w:rsidR="00D02362" w:rsidRPr="00AD123A" w:rsidRDefault="00AD123A" w:rsidP="00AD123A">
      <w:pPr>
        <w:pStyle w:val="ac"/>
        <w:numPr>
          <w:ilvl w:val="0"/>
          <w:numId w:val="7"/>
        </w:num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Б</w:t>
      </w:r>
      <w:r w:rsidR="00147EF3">
        <w:rPr>
          <w:rFonts w:ascii="Times New Roman" w:hAnsi="Times New Roman" w:cs="Times New Roman"/>
          <w:bCs/>
          <w:sz w:val="28"/>
          <w:szCs w:val="28"/>
        </w:rPr>
        <w:t>юджетная реформа в Р</w:t>
      </w:r>
      <w:r w:rsidRPr="00AD123A">
        <w:rPr>
          <w:rFonts w:ascii="Times New Roman" w:hAnsi="Times New Roman" w:cs="Times New Roman"/>
          <w:bCs/>
          <w:sz w:val="28"/>
          <w:szCs w:val="28"/>
        </w:rPr>
        <w:t>оссии</w:t>
      </w:r>
      <w:ins w:id="15" w:author="Эльдорадо" w:date="2018-05-21T22:18:00Z">
        <w:r w:rsidR="004F28D4">
          <w:rPr>
            <w:rFonts w:ascii="Times New Roman" w:hAnsi="Times New Roman" w:cs="Times New Roman"/>
            <w:bCs/>
            <w:sz w:val="28"/>
            <w:szCs w:val="28"/>
          </w:rPr>
          <w:t xml:space="preserve"> </w:t>
        </w:r>
      </w:ins>
      <w:r w:rsidR="00147EF3">
        <w:rPr>
          <w:rFonts w:ascii="Times New Roman" w:eastAsia="Times New Roman" w:hAnsi="Times New Roman" w:cs="Times New Roman"/>
          <w:bCs/>
          <w:color w:val="000000" w:themeColor="text1"/>
          <w:kern w:val="36"/>
          <w:sz w:val="28"/>
          <w:szCs w:val="28"/>
          <w:lang w:eastAsia="ru-RU"/>
        </w:rPr>
        <w:t>[Электронный ресурс] // Режим доступа:</w:t>
      </w:r>
      <w:r w:rsidRPr="00AD123A">
        <w:rPr>
          <w:rFonts w:ascii="Times New Roman" w:hAnsi="Times New Roman" w:cs="Times New Roman"/>
          <w:bCs/>
          <w:sz w:val="28"/>
          <w:szCs w:val="28"/>
        </w:rPr>
        <w:t xml:space="preserve"> </w:t>
      </w:r>
      <w:hyperlink r:id="rId7" w:history="1">
        <w:r w:rsidR="00D02362" w:rsidRPr="00AD123A">
          <w:rPr>
            <w:rStyle w:val="a3"/>
            <w:rFonts w:ascii="Times New Roman" w:hAnsi="Times New Roman" w:cs="Times New Roman"/>
            <w:bCs/>
            <w:sz w:val="28"/>
            <w:szCs w:val="28"/>
          </w:rPr>
          <w:t>http://diplomba.ru/work/58453</w:t>
        </w:r>
      </w:hyperlink>
    </w:p>
    <w:p w:rsidR="00D02362" w:rsidRPr="00AD123A" w:rsidRDefault="00D02362" w:rsidP="00AD123A">
      <w:pPr>
        <w:pStyle w:val="ac"/>
        <w:numPr>
          <w:ilvl w:val="0"/>
          <w:numId w:val="7"/>
        </w:numPr>
        <w:spacing w:after="0" w:line="360" w:lineRule="auto"/>
        <w:jc w:val="both"/>
        <w:rPr>
          <w:rFonts w:ascii="Times New Roman" w:hAnsi="Times New Roman" w:cs="Times New Roman"/>
          <w:bCs/>
          <w:sz w:val="28"/>
          <w:szCs w:val="28"/>
        </w:rPr>
      </w:pPr>
      <w:r w:rsidRPr="00AD123A">
        <w:rPr>
          <w:rFonts w:ascii="Times New Roman" w:hAnsi="Times New Roman" w:cs="Times New Roman"/>
          <w:color w:val="000000"/>
          <w:sz w:val="28"/>
          <w:szCs w:val="28"/>
          <w:shd w:val="clear" w:color="auto" w:fill="FFFFFF"/>
        </w:rPr>
        <w:t>Иван Ткачёв, Вячеслав Козлов, Анна Могилевская</w:t>
      </w:r>
      <w:r w:rsidRPr="00AD123A">
        <w:rPr>
          <w:rFonts w:ascii="Times New Roman" w:hAnsi="Times New Roman" w:cs="Times New Roman"/>
          <w:color w:val="000000"/>
          <w:sz w:val="28"/>
          <w:szCs w:val="28"/>
        </w:rPr>
        <w:br/>
      </w:r>
      <w:r w:rsidRPr="00AD123A">
        <w:rPr>
          <w:rFonts w:ascii="Times New Roman" w:hAnsi="Times New Roman" w:cs="Times New Roman"/>
          <w:color w:val="000000"/>
          <w:sz w:val="28"/>
          <w:szCs w:val="28"/>
          <w:shd w:val="clear" w:color="auto" w:fill="FFFFFF"/>
        </w:rPr>
        <w:t>Три года экономии: как Минфин решил балансировать бюджет 2017–2019 годов</w:t>
      </w:r>
      <w:r w:rsidR="004F28D4">
        <w:rPr>
          <w:rFonts w:ascii="Times New Roman" w:hAnsi="Times New Roman" w:cs="Times New Roman"/>
          <w:color w:val="000000"/>
          <w:sz w:val="28"/>
          <w:szCs w:val="28"/>
        </w:rPr>
        <w:t xml:space="preserve"> </w:t>
      </w:r>
      <w:del w:id="16" w:author="Эльдорадо" w:date="2018-05-21T22:18:00Z">
        <w:r w:rsidR="00147EF3">
          <w:rPr>
            <w:rFonts w:ascii="Times New Roman" w:hAnsi="Times New Roman" w:cs="Times New Roman"/>
            <w:color w:val="000000"/>
            <w:sz w:val="28"/>
            <w:szCs w:val="28"/>
          </w:rPr>
          <w:delText xml:space="preserve"> </w:delText>
        </w:r>
      </w:del>
      <w:r w:rsidR="00147EF3">
        <w:rPr>
          <w:rFonts w:ascii="Times New Roman" w:eastAsia="Times New Roman" w:hAnsi="Times New Roman" w:cs="Times New Roman"/>
          <w:bCs/>
          <w:color w:val="000000" w:themeColor="text1"/>
          <w:kern w:val="36"/>
          <w:sz w:val="28"/>
          <w:szCs w:val="28"/>
          <w:lang w:eastAsia="ru-RU"/>
        </w:rPr>
        <w:t xml:space="preserve">[Электронный ресурс] // Режим доступа: </w:t>
      </w:r>
      <w:r w:rsidRPr="00AD123A">
        <w:rPr>
          <w:rFonts w:ascii="Times New Roman" w:hAnsi="Times New Roman" w:cs="Times New Roman"/>
          <w:color w:val="000000"/>
          <w:sz w:val="28"/>
          <w:szCs w:val="28"/>
          <w:shd w:val="clear" w:color="auto" w:fill="FFFFFF"/>
        </w:rPr>
        <w:t>https://www.rbc.ru/economics/12/10/2016/57fe6d669a7947bf03148103</w:t>
      </w:r>
    </w:p>
    <w:p w:rsidR="00D02362" w:rsidRPr="00D02362" w:rsidRDefault="00D02362" w:rsidP="00AD123A">
      <w:pPr>
        <w:pStyle w:val="1"/>
        <w:numPr>
          <w:ilvl w:val="0"/>
          <w:numId w:val="7"/>
        </w:numPr>
        <w:shd w:val="clear" w:color="auto" w:fill="FFFFFF"/>
        <w:spacing w:before="0" w:line="360" w:lineRule="auto"/>
        <w:jc w:val="both"/>
        <w:rPr>
          <w:rFonts w:ascii="Times New Roman" w:hAnsi="Times New Roman" w:cs="Times New Roman"/>
          <w:color w:val="000000"/>
          <w:spacing w:val="2"/>
          <w:sz w:val="28"/>
          <w:szCs w:val="28"/>
        </w:rPr>
      </w:pPr>
      <w:r w:rsidRPr="00D02362">
        <w:rPr>
          <w:rFonts w:ascii="Times New Roman" w:hAnsi="Times New Roman" w:cs="Times New Roman"/>
          <w:color w:val="000000"/>
          <w:spacing w:val="2"/>
          <w:sz w:val="28"/>
          <w:szCs w:val="28"/>
        </w:rPr>
        <w:t xml:space="preserve">Минфином России подготовлен проект основных мер в области налоговой политики, планируемых к реализации в 2018 - 2020 годах </w:t>
      </w:r>
      <w:r w:rsidR="004767B2">
        <w:rPr>
          <w:rFonts w:ascii="Times New Roman" w:eastAsia="Times New Roman" w:hAnsi="Times New Roman" w:cs="Times New Roman"/>
          <w:bCs/>
          <w:color w:val="000000" w:themeColor="text1"/>
          <w:kern w:val="36"/>
          <w:sz w:val="28"/>
          <w:szCs w:val="28"/>
          <w:lang w:eastAsia="ru-RU"/>
        </w:rPr>
        <w:t xml:space="preserve">[Электронный ресурс] // Режим доступа: </w:t>
      </w:r>
      <w:r w:rsidRPr="00D02362">
        <w:rPr>
          <w:rFonts w:ascii="Times New Roman" w:hAnsi="Times New Roman" w:cs="Times New Roman"/>
          <w:color w:val="000000"/>
          <w:spacing w:val="2"/>
          <w:sz w:val="28"/>
          <w:szCs w:val="28"/>
        </w:rPr>
        <w:t>http://www.consultant.ru/law/hotdocs/51058.html/</w:t>
      </w:r>
    </w:p>
    <w:p w:rsidR="00D02362" w:rsidRPr="00AD123A" w:rsidRDefault="00D02362" w:rsidP="00AD123A">
      <w:pPr>
        <w:pStyle w:val="ac"/>
        <w:numPr>
          <w:ilvl w:val="0"/>
          <w:numId w:val="7"/>
        </w:numPr>
        <w:spacing w:after="0" w:line="360" w:lineRule="auto"/>
        <w:jc w:val="both"/>
        <w:rPr>
          <w:rFonts w:ascii="Times New Roman" w:hAnsi="Times New Roman" w:cs="Times New Roman"/>
          <w:bCs/>
          <w:sz w:val="28"/>
          <w:szCs w:val="28"/>
        </w:rPr>
      </w:pPr>
      <w:r w:rsidRPr="00AD123A">
        <w:rPr>
          <w:rFonts w:ascii="Times New Roman" w:hAnsi="Times New Roman" w:cs="Times New Roman"/>
          <w:bCs/>
          <w:sz w:val="28"/>
          <w:szCs w:val="28"/>
        </w:rPr>
        <w:t xml:space="preserve">Реформирование бюджетного процесса в РФ </w:t>
      </w:r>
      <w:r w:rsidR="004767B2">
        <w:rPr>
          <w:rFonts w:ascii="Times New Roman" w:eastAsia="Times New Roman" w:hAnsi="Times New Roman" w:cs="Times New Roman"/>
          <w:bCs/>
          <w:color w:val="000000" w:themeColor="text1"/>
          <w:kern w:val="36"/>
          <w:sz w:val="28"/>
          <w:szCs w:val="28"/>
          <w:lang w:eastAsia="ru-RU"/>
        </w:rPr>
        <w:t xml:space="preserve">[Электронный ресурс] // Режим доступа: </w:t>
      </w:r>
      <w:hyperlink r:id="rId8" w:history="1">
        <w:r w:rsidRPr="00AD123A">
          <w:rPr>
            <w:rStyle w:val="a3"/>
            <w:rFonts w:ascii="Times New Roman" w:hAnsi="Times New Roman" w:cs="Times New Roman"/>
            <w:bCs/>
            <w:sz w:val="28"/>
            <w:szCs w:val="28"/>
          </w:rPr>
          <w:t>https://studwood.ru/1449116/finansy/reformirovanie_byudzhetnogo_protsessa</w:t>
        </w:r>
      </w:hyperlink>
    </w:p>
    <w:p w:rsidR="00951B7F" w:rsidRPr="00951B7F" w:rsidRDefault="00951B7F" w:rsidP="00AD123A">
      <w:pPr>
        <w:spacing w:after="0" w:line="360" w:lineRule="auto"/>
        <w:ind w:firstLine="709"/>
        <w:contextualSpacing/>
        <w:jc w:val="both"/>
        <w:rPr>
          <w:rFonts w:ascii="Times New Roman" w:hAnsi="Times New Roman" w:cs="Times New Roman"/>
          <w:b/>
          <w:bCs/>
          <w:sz w:val="28"/>
          <w:szCs w:val="28"/>
        </w:rPr>
      </w:pPr>
    </w:p>
    <w:sectPr w:rsidR="00951B7F" w:rsidRPr="00951B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71D2E"/>
    <w:multiLevelType w:val="hybridMultilevel"/>
    <w:tmpl w:val="3B602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044026"/>
    <w:multiLevelType w:val="hybridMultilevel"/>
    <w:tmpl w:val="F0C0B9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C14861"/>
    <w:multiLevelType w:val="hybridMultilevel"/>
    <w:tmpl w:val="EDB6DF40"/>
    <w:lvl w:ilvl="0" w:tplc="88CA11C4">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15:restartNumberingAfterBreak="0">
    <w:nsid w:val="2F4E71BB"/>
    <w:multiLevelType w:val="hybridMultilevel"/>
    <w:tmpl w:val="13DA0FCA"/>
    <w:lvl w:ilvl="0" w:tplc="04190011">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4" w15:restartNumberingAfterBreak="0">
    <w:nsid w:val="509A619D"/>
    <w:multiLevelType w:val="hybridMultilevel"/>
    <w:tmpl w:val="0644A5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32A3A1E"/>
    <w:multiLevelType w:val="hybridMultilevel"/>
    <w:tmpl w:val="7CE62426"/>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6" w15:restartNumberingAfterBreak="0">
    <w:nsid w:val="61CD5131"/>
    <w:multiLevelType w:val="hybridMultilevel"/>
    <w:tmpl w:val="2140F5C4"/>
    <w:lvl w:ilvl="0" w:tplc="63784D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0"/>
  </w:num>
  <w:num w:numId="6">
    <w:abstractNumId w:val="6"/>
  </w:num>
  <w:num w:numId="7">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Эльдорадо">
    <w15:presenceInfo w15:providerId="None" w15:userId="Эльдорадо"/>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176"/>
    <w:rsid w:val="000004DA"/>
    <w:rsid w:val="00014FE7"/>
    <w:rsid w:val="00071164"/>
    <w:rsid w:val="000A4300"/>
    <w:rsid w:val="000C5A61"/>
    <w:rsid w:val="000F3E7F"/>
    <w:rsid w:val="00147A53"/>
    <w:rsid w:val="00147EF3"/>
    <w:rsid w:val="001A50F0"/>
    <w:rsid w:val="001A6BAD"/>
    <w:rsid w:val="00235D46"/>
    <w:rsid w:val="0028104E"/>
    <w:rsid w:val="0033196B"/>
    <w:rsid w:val="00340A92"/>
    <w:rsid w:val="00430328"/>
    <w:rsid w:val="00467849"/>
    <w:rsid w:val="004758DD"/>
    <w:rsid w:val="004767B2"/>
    <w:rsid w:val="00480F3D"/>
    <w:rsid w:val="0048369A"/>
    <w:rsid w:val="004A19EE"/>
    <w:rsid w:val="004F28D4"/>
    <w:rsid w:val="00582F49"/>
    <w:rsid w:val="005F4DCE"/>
    <w:rsid w:val="006E27CF"/>
    <w:rsid w:val="0070382A"/>
    <w:rsid w:val="0078125F"/>
    <w:rsid w:val="0081778B"/>
    <w:rsid w:val="00884EC6"/>
    <w:rsid w:val="008F052E"/>
    <w:rsid w:val="00907F44"/>
    <w:rsid w:val="0092350D"/>
    <w:rsid w:val="00951B7F"/>
    <w:rsid w:val="00A16640"/>
    <w:rsid w:val="00A23290"/>
    <w:rsid w:val="00A31176"/>
    <w:rsid w:val="00A34E51"/>
    <w:rsid w:val="00A5074A"/>
    <w:rsid w:val="00A60842"/>
    <w:rsid w:val="00AD123A"/>
    <w:rsid w:val="00B84661"/>
    <w:rsid w:val="00BD6BD1"/>
    <w:rsid w:val="00C11345"/>
    <w:rsid w:val="00C47556"/>
    <w:rsid w:val="00C6356C"/>
    <w:rsid w:val="00C65960"/>
    <w:rsid w:val="00C95711"/>
    <w:rsid w:val="00CA20C2"/>
    <w:rsid w:val="00CC62FA"/>
    <w:rsid w:val="00D02362"/>
    <w:rsid w:val="00D24E14"/>
    <w:rsid w:val="00D3063B"/>
    <w:rsid w:val="00D5609E"/>
    <w:rsid w:val="00DA479F"/>
    <w:rsid w:val="00DF5B3E"/>
    <w:rsid w:val="00E11CEC"/>
    <w:rsid w:val="00E42DBA"/>
    <w:rsid w:val="00E52FF4"/>
    <w:rsid w:val="00E64DA8"/>
    <w:rsid w:val="00E65D2F"/>
    <w:rsid w:val="00EF50A9"/>
    <w:rsid w:val="00EF5E87"/>
    <w:rsid w:val="00F6047C"/>
    <w:rsid w:val="00FA04E4"/>
    <w:rsid w:val="00FD6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52B38"/>
  <w15:chartTrackingRefBased/>
  <w15:docId w15:val="{704D143B-B6B6-4594-9797-97EBC9EB7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023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951B7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qFormat/>
    <w:rsid w:val="00A5074A"/>
    <w:pPr>
      <w:tabs>
        <w:tab w:val="left" w:pos="3810"/>
        <w:tab w:val="center" w:pos="4677"/>
      </w:tabs>
      <w:spacing w:after="0" w:line="360" w:lineRule="auto"/>
      <w:ind w:firstLine="3810"/>
      <w:jc w:val="both"/>
    </w:pPr>
    <w:rPr>
      <w:rFonts w:ascii="Times New Roman" w:eastAsia="Times New Roman" w:hAnsi="Times New Roman" w:cs="Times New Roman"/>
      <w:color w:val="000000" w:themeColor="text1"/>
      <w:sz w:val="28"/>
      <w:szCs w:val="24"/>
      <w:lang w:eastAsia="ru-RU"/>
    </w:rPr>
  </w:style>
  <w:style w:type="character" w:styleId="a3">
    <w:name w:val="Hyperlink"/>
    <w:basedOn w:val="a0"/>
    <w:uiPriority w:val="99"/>
    <w:unhideWhenUsed/>
    <w:rsid w:val="00CA20C2"/>
    <w:rPr>
      <w:color w:val="0563C1" w:themeColor="hyperlink"/>
      <w:u w:val="single"/>
    </w:rPr>
  </w:style>
  <w:style w:type="character" w:styleId="a4">
    <w:name w:val="annotation reference"/>
    <w:basedOn w:val="a0"/>
    <w:uiPriority w:val="99"/>
    <w:semiHidden/>
    <w:unhideWhenUsed/>
    <w:rsid w:val="00C65960"/>
    <w:rPr>
      <w:sz w:val="16"/>
      <w:szCs w:val="16"/>
    </w:rPr>
  </w:style>
  <w:style w:type="paragraph" w:styleId="a5">
    <w:name w:val="annotation text"/>
    <w:basedOn w:val="a"/>
    <w:link w:val="a6"/>
    <w:uiPriority w:val="99"/>
    <w:semiHidden/>
    <w:unhideWhenUsed/>
    <w:rsid w:val="00C65960"/>
    <w:pPr>
      <w:spacing w:line="240" w:lineRule="auto"/>
    </w:pPr>
    <w:rPr>
      <w:sz w:val="20"/>
      <w:szCs w:val="20"/>
    </w:rPr>
  </w:style>
  <w:style w:type="character" w:customStyle="1" w:styleId="a6">
    <w:name w:val="Текст примечания Знак"/>
    <w:basedOn w:val="a0"/>
    <w:link w:val="a5"/>
    <w:uiPriority w:val="99"/>
    <w:semiHidden/>
    <w:rsid w:val="00C65960"/>
    <w:rPr>
      <w:sz w:val="20"/>
      <w:szCs w:val="20"/>
    </w:rPr>
  </w:style>
  <w:style w:type="paragraph" w:styleId="a7">
    <w:name w:val="annotation subject"/>
    <w:basedOn w:val="a5"/>
    <w:next w:val="a5"/>
    <w:link w:val="a8"/>
    <w:uiPriority w:val="99"/>
    <w:semiHidden/>
    <w:unhideWhenUsed/>
    <w:rsid w:val="00C65960"/>
    <w:rPr>
      <w:b/>
      <w:bCs/>
    </w:rPr>
  </w:style>
  <w:style w:type="character" w:customStyle="1" w:styleId="a8">
    <w:name w:val="Тема примечания Знак"/>
    <w:basedOn w:val="a6"/>
    <w:link w:val="a7"/>
    <w:uiPriority w:val="99"/>
    <w:semiHidden/>
    <w:rsid w:val="00C65960"/>
    <w:rPr>
      <w:b/>
      <w:bCs/>
      <w:sz w:val="20"/>
      <w:szCs w:val="20"/>
    </w:rPr>
  </w:style>
  <w:style w:type="paragraph" w:styleId="a9">
    <w:name w:val="Balloon Text"/>
    <w:basedOn w:val="a"/>
    <w:link w:val="aa"/>
    <w:uiPriority w:val="99"/>
    <w:semiHidden/>
    <w:unhideWhenUsed/>
    <w:rsid w:val="00C6596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65960"/>
    <w:rPr>
      <w:rFonts w:ascii="Segoe UI" w:hAnsi="Segoe UI" w:cs="Segoe UI"/>
      <w:sz w:val="18"/>
      <w:szCs w:val="18"/>
    </w:rPr>
  </w:style>
  <w:style w:type="table" w:styleId="ab">
    <w:name w:val="Table Grid"/>
    <w:basedOn w:val="a1"/>
    <w:uiPriority w:val="39"/>
    <w:rsid w:val="004A1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D5609E"/>
    <w:pPr>
      <w:ind w:left="720"/>
      <w:contextualSpacing/>
    </w:pPr>
  </w:style>
  <w:style w:type="paragraph" w:styleId="ad">
    <w:name w:val="Normal (Web)"/>
    <w:basedOn w:val="a"/>
    <w:uiPriority w:val="99"/>
    <w:semiHidden/>
    <w:unhideWhenUsed/>
    <w:rsid w:val="00340A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951B7F"/>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D02362"/>
    <w:rPr>
      <w:rFonts w:asciiTheme="majorHAnsi" w:eastAsiaTheme="majorEastAsia" w:hAnsiTheme="majorHAnsi" w:cstheme="majorBidi"/>
      <w:color w:val="2E74B5" w:themeColor="accent1" w:themeShade="BF"/>
      <w:sz w:val="32"/>
      <w:szCs w:val="32"/>
    </w:rPr>
  </w:style>
  <w:style w:type="character" w:styleId="ae">
    <w:name w:val="Strong"/>
    <w:basedOn w:val="a0"/>
    <w:uiPriority w:val="22"/>
    <w:qFormat/>
    <w:rsid w:val="00CC62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80047">
      <w:bodyDiv w:val="1"/>
      <w:marLeft w:val="0"/>
      <w:marRight w:val="0"/>
      <w:marTop w:val="0"/>
      <w:marBottom w:val="0"/>
      <w:divBdr>
        <w:top w:val="none" w:sz="0" w:space="0" w:color="auto"/>
        <w:left w:val="none" w:sz="0" w:space="0" w:color="auto"/>
        <w:bottom w:val="none" w:sz="0" w:space="0" w:color="auto"/>
        <w:right w:val="none" w:sz="0" w:space="0" w:color="auto"/>
      </w:divBdr>
    </w:div>
    <w:div w:id="816459179">
      <w:bodyDiv w:val="1"/>
      <w:marLeft w:val="0"/>
      <w:marRight w:val="0"/>
      <w:marTop w:val="0"/>
      <w:marBottom w:val="0"/>
      <w:divBdr>
        <w:top w:val="none" w:sz="0" w:space="0" w:color="auto"/>
        <w:left w:val="none" w:sz="0" w:space="0" w:color="auto"/>
        <w:bottom w:val="none" w:sz="0" w:space="0" w:color="auto"/>
        <w:right w:val="none" w:sz="0" w:space="0" w:color="auto"/>
      </w:divBdr>
    </w:div>
    <w:div w:id="1108355633">
      <w:bodyDiv w:val="1"/>
      <w:marLeft w:val="0"/>
      <w:marRight w:val="0"/>
      <w:marTop w:val="0"/>
      <w:marBottom w:val="0"/>
      <w:divBdr>
        <w:top w:val="none" w:sz="0" w:space="0" w:color="auto"/>
        <w:left w:val="none" w:sz="0" w:space="0" w:color="auto"/>
        <w:bottom w:val="none" w:sz="0" w:space="0" w:color="auto"/>
        <w:right w:val="none" w:sz="0" w:space="0" w:color="auto"/>
      </w:divBdr>
    </w:div>
    <w:div w:id="1558010151">
      <w:bodyDiv w:val="1"/>
      <w:marLeft w:val="0"/>
      <w:marRight w:val="0"/>
      <w:marTop w:val="0"/>
      <w:marBottom w:val="0"/>
      <w:divBdr>
        <w:top w:val="none" w:sz="0" w:space="0" w:color="auto"/>
        <w:left w:val="none" w:sz="0" w:space="0" w:color="auto"/>
        <w:bottom w:val="none" w:sz="0" w:space="0" w:color="auto"/>
        <w:right w:val="none" w:sz="0" w:space="0" w:color="auto"/>
      </w:divBdr>
    </w:div>
    <w:div w:id="189677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wood.ru/1449116/finansy/reformirovanie_byudzhetnogo_protsessa" TargetMode="External"/><Relationship Id="rId3" Type="http://schemas.openxmlformats.org/officeDocument/2006/relationships/styles" Target="styles.xml"/><Relationship Id="rId7" Type="http://schemas.openxmlformats.org/officeDocument/2006/relationships/hyperlink" Target="http://diplomba.ru/work/5845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vgeniya.ryabaya@mai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B1156-6DA7-40A0-9E06-B1E4B0624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6</Pages>
  <Words>1243</Words>
  <Characters>7086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Эльдорадо</dc:creator>
  <cp:keywords/>
  <dc:description/>
  <cp:lastModifiedBy>Евгения</cp:lastModifiedBy>
  <cp:revision>7</cp:revision>
  <dcterms:created xsi:type="dcterms:W3CDTF">2018-03-26T17:34:00Z</dcterms:created>
  <dcterms:modified xsi:type="dcterms:W3CDTF">2019-03-17T15:18:00Z</dcterms:modified>
</cp:coreProperties>
</file>