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145" w:rsidRPr="00762145" w:rsidRDefault="00762145" w:rsidP="00762145">
      <w:pPr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/>
          <w:b/>
          <w:i/>
          <w:sz w:val="28"/>
          <w:szCs w:val="28"/>
        </w:rPr>
      </w:pPr>
      <w:r w:rsidRPr="00762145">
        <w:rPr>
          <w:rFonts w:ascii="Times New Roman" w:eastAsia="Times New Roman" w:hAnsi="Times New Roman"/>
          <w:b/>
          <w:i/>
          <w:sz w:val="28"/>
          <w:szCs w:val="28"/>
        </w:rPr>
        <w:t>УДК 532.517.4</w:t>
      </w:r>
      <w:proofErr w:type="gramStart"/>
      <w:r w:rsidRPr="00762145">
        <w:rPr>
          <w:rFonts w:ascii="Times New Roman" w:eastAsia="Times New Roman" w:hAnsi="Times New Roman"/>
          <w:b/>
          <w:i/>
          <w:sz w:val="28"/>
          <w:szCs w:val="28"/>
        </w:rPr>
        <w:t xml:space="preserve"> :</w:t>
      </w:r>
      <w:proofErr w:type="gramEnd"/>
      <w:r w:rsidRPr="00762145">
        <w:rPr>
          <w:rFonts w:ascii="Times New Roman" w:eastAsia="Times New Roman" w:hAnsi="Times New Roman"/>
          <w:b/>
          <w:i/>
          <w:sz w:val="28"/>
          <w:szCs w:val="28"/>
        </w:rPr>
        <w:t xml:space="preserve"> 536.24</w:t>
      </w:r>
    </w:p>
    <w:p w:rsidR="00762145" w:rsidRPr="00762145" w:rsidRDefault="00762145" w:rsidP="00762145">
      <w:pPr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textAlignment w:val="baseline"/>
        <w:rPr>
          <w:rFonts w:ascii="Times New Roman" w:eastAsia="Times New Roman" w:hAnsi="Times New Roman"/>
          <w:b/>
          <w:sz w:val="28"/>
          <w:szCs w:val="28"/>
        </w:rPr>
      </w:pPr>
    </w:p>
    <w:p w:rsidR="00762145" w:rsidRPr="00762145" w:rsidRDefault="00762145" w:rsidP="00762145">
      <w:pPr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/>
          <w:b/>
          <w:i/>
          <w:sz w:val="28"/>
          <w:szCs w:val="28"/>
        </w:rPr>
      </w:pPr>
      <w:r w:rsidRPr="00762145">
        <w:rPr>
          <w:rFonts w:ascii="Times New Roman" w:eastAsia="Times New Roman" w:hAnsi="Times New Roman"/>
          <w:b/>
          <w:i/>
          <w:sz w:val="28"/>
          <w:szCs w:val="28"/>
        </w:rPr>
        <w:t>Лобанов Игорь Евгеньевич,</w:t>
      </w:r>
    </w:p>
    <w:p w:rsidR="00762145" w:rsidRPr="00762145" w:rsidRDefault="00762145" w:rsidP="00762145">
      <w:pPr>
        <w:widowControl w:val="0"/>
        <w:tabs>
          <w:tab w:val="center" w:pos="4677"/>
          <w:tab w:val="right" w:pos="9355"/>
        </w:tabs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/>
          <w:b/>
          <w:i/>
          <w:sz w:val="28"/>
          <w:szCs w:val="28"/>
        </w:rPr>
      </w:pPr>
      <w:r w:rsidRPr="00762145">
        <w:rPr>
          <w:rFonts w:ascii="Times New Roman" w:eastAsia="Times New Roman" w:hAnsi="Times New Roman"/>
          <w:b/>
          <w:i/>
          <w:sz w:val="28"/>
          <w:szCs w:val="28"/>
        </w:rPr>
        <w:t>д.т.н., ведущий научный сотрудник ПНИЛ–204</w:t>
      </w:r>
    </w:p>
    <w:p w:rsidR="00762145" w:rsidRPr="00001904" w:rsidRDefault="00762145" w:rsidP="00762145">
      <w:pPr>
        <w:widowControl w:val="0"/>
        <w:overflowPunct w:val="0"/>
        <w:autoSpaceDE w:val="0"/>
        <w:autoSpaceDN w:val="0"/>
        <w:adjustRightInd w:val="0"/>
        <w:jc w:val="right"/>
        <w:textAlignment w:val="baseline"/>
        <w:rPr>
          <w:rFonts w:ascii="Times New Roman" w:eastAsia="Times New Roman" w:hAnsi="Times New Roman"/>
          <w:i/>
          <w:sz w:val="28"/>
          <w:szCs w:val="28"/>
        </w:rPr>
      </w:pPr>
      <w:r w:rsidRPr="00762145">
        <w:rPr>
          <w:rFonts w:ascii="Times New Roman" w:eastAsia="Times New Roman" w:hAnsi="Times New Roman"/>
          <w:i/>
          <w:sz w:val="28"/>
          <w:szCs w:val="28"/>
        </w:rPr>
        <w:t xml:space="preserve">Московский </w:t>
      </w:r>
      <w:r w:rsidRPr="00001904">
        <w:rPr>
          <w:rFonts w:ascii="Times New Roman" w:eastAsia="Times New Roman" w:hAnsi="Times New Roman"/>
          <w:i/>
          <w:sz w:val="28"/>
          <w:szCs w:val="28"/>
        </w:rPr>
        <w:t xml:space="preserve">авиационный институт (национальный исследовательский университет), тел.:89055896006; </w:t>
      </w:r>
      <w:r w:rsidRPr="00001904">
        <w:rPr>
          <w:rFonts w:ascii="Times New Roman" w:eastAsia="Times New Roman" w:hAnsi="Times New Roman"/>
          <w:i/>
          <w:sz w:val="28"/>
          <w:szCs w:val="28"/>
          <w:lang w:val="en-US"/>
        </w:rPr>
        <w:t>e</w:t>
      </w:r>
      <w:r w:rsidRPr="00001904">
        <w:rPr>
          <w:rFonts w:ascii="Times New Roman" w:eastAsia="Times New Roman" w:hAnsi="Times New Roman"/>
          <w:i/>
          <w:sz w:val="28"/>
          <w:szCs w:val="28"/>
        </w:rPr>
        <w:t>-</w:t>
      </w:r>
      <w:r w:rsidRPr="00001904">
        <w:rPr>
          <w:rFonts w:ascii="Times New Roman" w:eastAsia="Times New Roman" w:hAnsi="Times New Roman"/>
          <w:i/>
          <w:sz w:val="28"/>
          <w:szCs w:val="28"/>
          <w:lang w:val="en-US"/>
        </w:rPr>
        <w:t>mail</w:t>
      </w:r>
      <w:r w:rsidRPr="00001904">
        <w:rPr>
          <w:rFonts w:ascii="Times New Roman" w:eastAsia="Times New Roman" w:hAnsi="Times New Roman"/>
          <w:i/>
          <w:sz w:val="28"/>
          <w:szCs w:val="28"/>
        </w:rPr>
        <w:t>: lloobbaannooff@live.ru</w:t>
      </w:r>
    </w:p>
    <w:p w:rsidR="00AD7101" w:rsidRPr="00001904" w:rsidRDefault="00AD7101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b/>
          <w:lang w:val="ru-RU"/>
        </w:rPr>
      </w:pPr>
    </w:p>
    <w:p w:rsidR="00001904" w:rsidRPr="00001904" w:rsidRDefault="00001904" w:rsidP="00C6736C">
      <w:pPr>
        <w:pStyle w:val="a3"/>
        <w:widowControl w:val="0"/>
        <w:spacing w:line="240" w:lineRule="auto"/>
        <w:ind w:right="-1"/>
        <w:jc w:val="center"/>
        <w:rPr>
          <w:rFonts w:ascii="Times New Roman" w:hAnsi="Times New Roman"/>
          <w:b/>
          <w:lang w:val="ru-RU"/>
        </w:rPr>
      </w:pPr>
      <w:r w:rsidRPr="00001904">
        <w:rPr>
          <w:rFonts w:ascii="Times New Roman" w:hAnsi="Times New Roman"/>
          <w:b/>
          <w:lang w:val="ru-RU"/>
        </w:rPr>
        <w:t>ТЕОРЕТИЧЕСКАЯ МОДЕЛЬ ДЛЯ</w:t>
      </w:r>
      <w:r w:rsidR="00DB429B" w:rsidRPr="00001904">
        <w:rPr>
          <w:rFonts w:ascii="Times New Roman" w:hAnsi="Times New Roman"/>
          <w:b/>
          <w:lang w:val="ru-RU"/>
        </w:rPr>
        <w:t xml:space="preserve"> ИНТЕНСИФИЦИРОВАННО</w:t>
      </w:r>
      <w:r w:rsidRPr="00001904">
        <w:rPr>
          <w:rFonts w:ascii="Times New Roman" w:hAnsi="Times New Roman"/>
          <w:b/>
          <w:lang w:val="ru-RU"/>
        </w:rPr>
        <w:t>Й</w:t>
      </w:r>
      <w:r w:rsidR="00DB429B" w:rsidRPr="00001904">
        <w:rPr>
          <w:rFonts w:ascii="Times New Roman" w:hAnsi="Times New Roman"/>
          <w:b/>
          <w:lang w:val="ru-RU"/>
        </w:rPr>
        <w:t xml:space="preserve"> ТЕПЛОО</w:t>
      </w:r>
      <w:r w:rsidRPr="00001904">
        <w:rPr>
          <w:rFonts w:ascii="Times New Roman" w:hAnsi="Times New Roman"/>
          <w:b/>
          <w:lang w:val="ru-RU"/>
        </w:rPr>
        <w:t>ТДАЧИ</w:t>
      </w:r>
      <w:r w:rsidR="00DB429B" w:rsidRPr="00001904">
        <w:rPr>
          <w:rFonts w:ascii="Times New Roman" w:hAnsi="Times New Roman"/>
          <w:b/>
          <w:lang w:val="ru-RU"/>
        </w:rPr>
        <w:t xml:space="preserve"> ПРИ ТУРБУЛЕНТНОМ ТЕЧЕНИИ В</w:t>
      </w:r>
      <w:r w:rsidR="00AD7101" w:rsidRPr="00001904">
        <w:rPr>
          <w:rFonts w:ascii="Times New Roman" w:hAnsi="Times New Roman"/>
          <w:b/>
          <w:lang w:val="ru-RU"/>
        </w:rPr>
        <w:t xml:space="preserve"> </w:t>
      </w:r>
      <w:r w:rsidRPr="00001904">
        <w:rPr>
          <w:rFonts w:ascii="Times New Roman" w:hAnsi="Times New Roman"/>
          <w:b/>
          <w:lang w:val="ru-RU"/>
        </w:rPr>
        <w:t xml:space="preserve">КРУГЛЫХ </w:t>
      </w:r>
      <w:r w:rsidR="00AD7101" w:rsidRPr="00001904">
        <w:rPr>
          <w:rFonts w:ascii="Times New Roman" w:hAnsi="Times New Roman"/>
          <w:b/>
          <w:lang w:val="ru-RU"/>
        </w:rPr>
        <w:t xml:space="preserve">ПРЯМЫХ </w:t>
      </w:r>
      <w:r w:rsidR="00DB429B" w:rsidRPr="00001904">
        <w:rPr>
          <w:rFonts w:ascii="Times New Roman" w:hAnsi="Times New Roman"/>
          <w:b/>
          <w:lang w:val="ru-RU"/>
        </w:rPr>
        <w:t xml:space="preserve">ТРУБАХ </w:t>
      </w:r>
      <w:r w:rsidR="00DB429B" w:rsidRPr="00001904">
        <w:rPr>
          <w:rFonts w:ascii="Times New Roman" w:hAnsi="Times New Roman"/>
          <w:b/>
          <w:caps/>
          <w:lang w:val="ru-RU"/>
        </w:rPr>
        <w:t>с турбулизаторами</w:t>
      </w:r>
      <w:r w:rsidR="00DB429B" w:rsidRPr="00001904">
        <w:rPr>
          <w:rFonts w:ascii="Times New Roman" w:hAnsi="Times New Roman"/>
          <w:b/>
          <w:lang w:val="ru-RU"/>
        </w:rPr>
        <w:t xml:space="preserve"> </w:t>
      </w:r>
      <w:r w:rsidR="00AD7101" w:rsidRPr="00001904">
        <w:rPr>
          <w:rFonts w:ascii="Times New Roman" w:hAnsi="Times New Roman"/>
          <w:b/>
          <w:lang w:val="ru-RU"/>
        </w:rPr>
        <w:t xml:space="preserve">НА </w:t>
      </w:r>
      <w:r w:rsidRPr="00001904">
        <w:rPr>
          <w:rFonts w:ascii="Times New Roman" w:hAnsi="Times New Roman"/>
          <w:b/>
          <w:lang w:val="ru-RU"/>
        </w:rPr>
        <w:t>ОСНОВЕ</w:t>
      </w:r>
    </w:p>
    <w:p w:rsidR="00001904" w:rsidRPr="00001904" w:rsidRDefault="00DB429B" w:rsidP="00C6736C">
      <w:pPr>
        <w:pStyle w:val="a3"/>
        <w:widowControl w:val="0"/>
        <w:spacing w:line="240" w:lineRule="auto"/>
        <w:ind w:right="-1"/>
        <w:jc w:val="center"/>
        <w:rPr>
          <w:rFonts w:ascii="Times New Roman" w:hAnsi="Times New Roman"/>
          <w:b/>
          <w:lang w:val="ru-RU"/>
        </w:rPr>
      </w:pPr>
      <w:r w:rsidRPr="00001904">
        <w:rPr>
          <w:rFonts w:ascii="Times New Roman" w:hAnsi="Times New Roman"/>
          <w:b/>
          <w:lang w:val="ru-RU"/>
        </w:rPr>
        <w:t>ЧЕТЫР</w:t>
      </w:r>
      <w:r w:rsidR="00001904" w:rsidRPr="00001904">
        <w:rPr>
          <w:rFonts w:ascii="Times New Roman" w:hAnsi="Times New Roman"/>
          <w:b/>
          <w:caps/>
          <w:lang w:val="ru-RU"/>
        </w:rPr>
        <w:t>ё</w:t>
      </w:r>
      <w:r w:rsidRPr="00001904">
        <w:rPr>
          <w:rFonts w:ascii="Times New Roman" w:hAnsi="Times New Roman"/>
          <w:b/>
          <w:caps/>
          <w:lang w:val="ru-RU"/>
        </w:rPr>
        <w:t>Х</w:t>
      </w:r>
      <w:r w:rsidRPr="00001904">
        <w:rPr>
          <w:rFonts w:ascii="Times New Roman" w:hAnsi="Times New Roman"/>
          <w:b/>
          <w:lang w:val="ru-RU"/>
        </w:rPr>
        <w:t xml:space="preserve">СЛОЙНОЙ </w:t>
      </w:r>
      <w:r w:rsidR="00001904" w:rsidRPr="00001904">
        <w:rPr>
          <w:rFonts w:ascii="Times New Roman" w:hAnsi="Times New Roman"/>
          <w:b/>
          <w:lang w:val="ru-RU"/>
        </w:rPr>
        <w:t>СХЕМЫ</w:t>
      </w:r>
      <w:r w:rsidRPr="00001904">
        <w:rPr>
          <w:rFonts w:ascii="Times New Roman" w:hAnsi="Times New Roman"/>
          <w:b/>
          <w:lang w:val="ru-RU"/>
        </w:rPr>
        <w:t xml:space="preserve"> </w:t>
      </w:r>
      <w:proofErr w:type="gramStart"/>
      <w:r w:rsidRPr="00001904">
        <w:rPr>
          <w:rFonts w:ascii="Times New Roman" w:hAnsi="Times New Roman"/>
          <w:b/>
          <w:lang w:val="ru-RU"/>
        </w:rPr>
        <w:t>ТУРБУЛЕНТНОГО</w:t>
      </w:r>
      <w:proofErr w:type="gramEnd"/>
    </w:p>
    <w:p w:rsidR="00DB429B" w:rsidRPr="00001904" w:rsidRDefault="00DB429B" w:rsidP="00C6736C">
      <w:pPr>
        <w:pStyle w:val="a3"/>
        <w:widowControl w:val="0"/>
        <w:spacing w:line="240" w:lineRule="auto"/>
        <w:ind w:right="-1"/>
        <w:jc w:val="center"/>
        <w:rPr>
          <w:rFonts w:ascii="Times New Roman" w:hAnsi="Times New Roman"/>
          <w:b/>
          <w:lang w:val="ru-RU"/>
        </w:rPr>
      </w:pPr>
      <w:r w:rsidRPr="00001904">
        <w:rPr>
          <w:rFonts w:ascii="Times New Roman" w:hAnsi="Times New Roman"/>
          <w:b/>
          <w:lang w:val="ru-RU"/>
        </w:rPr>
        <w:t>ПОГРАНСЛОЯ</w:t>
      </w:r>
      <w:r w:rsidR="00234FC1" w:rsidRPr="00001904">
        <w:rPr>
          <w:rFonts w:ascii="Times New Roman" w:hAnsi="Times New Roman"/>
          <w:b/>
          <w:lang w:val="ru-RU"/>
        </w:rPr>
        <w:t xml:space="preserve"> </w:t>
      </w:r>
      <w:r w:rsidR="00001904" w:rsidRPr="00001904">
        <w:rPr>
          <w:rFonts w:ascii="Times New Roman" w:hAnsi="Times New Roman"/>
          <w:b/>
          <w:lang w:val="ru-RU"/>
        </w:rPr>
        <w:t>ДЛЯ РАЗЛИЧНЫХ КРИТЕРИЕВ</w:t>
      </w:r>
      <w:r w:rsidR="00234FC1" w:rsidRPr="00001904">
        <w:rPr>
          <w:rFonts w:ascii="Times New Roman" w:hAnsi="Times New Roman"/>
          <w:b/>
          <w:lang w:val="ru-RU"/>
        </w:rPr>
        <w:t xml:space="preserve"> ПРАНДТЛЯ</w:t>
      </w:r>
    </w:p>
    <w:p w:rsidR="00AD7101" w:rsidRPr="00001904" w:rsidRDefault="00AD7101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b/>
          <w:caps/>
          <w:lang w:val="ru-RU"/>
        </w:rPr>
      </w:pPr>
    </w:p>
    <w:p w:rsidR="00AD7101" w:rsidRPr="00001904" w:rsidRDefault="00AD7101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001904">
        <w:rPr>
          <w:rFonts w:ascii="Times New Roman" w:hAnsi="Times New Roman"/>
          <w:b/>
          <w:i/>
          <w:sz w:val="28"/>
          <w:szCs w:val="28"/>
        </w:rPr>
        <w:t>И.Е.Лобанов</w:t>
      </w:r>
      <w:proofErr w:type="spellEnd"/>
      <w:r w:rsidRPr="00001904">
        <w:rPr>
          <w:rFonts w:ascii="Times New Roman" w:hAnsi="Times New Roman"/>
          <w:b/>
          <w:i/>
          <w:sz w:val="28"/>
          <w:szCs w:val="28"/>
        </w:rPr>
        <w:t>, доктор технических наук,</w:t>
      </w:r>
    </w:p>
    <w:p w:rsidR="00AD7101" w:rsidRPr="00001904" w:rsidRDefault="00AD7101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ascii="Times New Roman" w:hAnsi="Times New Roman"/>
          <w:b/>
          <w:i/>
          <w:sz w:val="28"/>
          <w:szCs w:val="28"/>
        </w:rPr>
      </w:pPr>
      <w:r w:rsidRPr="00001904">
        <w:rPr>
          <w:rFonts w:ascii="Times New Roman" w:hAnsi="Times New Roman"/>
          <w:b/>
          <w:i/>
          <w:sz w:val="28"/>
          <w:szCs w:val="28"/>
        </w:rPr>
        <w:t xml:space="preserve">Московский Авиационный Институт, </w:t>
      </w:r>
      <w:proofErr w:type="spellStart"/>
      <w:r w:rsidRPr="00001904">
        <w:rPr>
          <w:rFonts w:ascii="Times New Roman" w:hAnsi="Times New Roman"/>
          <w:b/>
          <w:i/>
          <w:sz w:val="28"/>
          <w:szCs w:val="28"/>
        </w:rPr>
        <w:t>г</w:t>
      </w:r>
      <w:proofErr w:type="gramStart"/>
      <w:r w:rsidRPr="00001904">
        <w:rPr>
          <w:rFonts w:ascii="Times New Roman" w:hAnsi="Times New Roman"/>
          <w:b/>
          <w:i/>
          <w:sz w:val="28"/>
          <w:szCs w:val="28"/>
        </w:rPr>
        <w:t>.М</w:t>
      </w:r>
      <w:proofErr w:type="gramEnd"/>
      <w:r w:rsidRPr="00001904">
        <w:rPr>
          <w:rFonts w:ascii="Times New Roman" w:hAnsi="Times New Roman"/>
          <w:b/>
          <w:i/>
          <w:sz w:val="28"/>
          <w:szCs w:val="28"/>
        </w:rPr>
        <w:t>осква</w:t>
      </w:r>
      <w:proofErr w:type="spellEnd"/>
      <w:r w:rsidRPr="00001904">
        <w:rPr>
          <w:rFonts w:ascii="Times New Roman" w:hAnsi="Times New Roman"/>
          <w:b/>
          <w:i/>
          <w:sz w:val="28"/>
          <w:szCs w:val="28"/>
        </w:rPr>
        <w:t>, РФ</w:t>
      </w:r>
    </w:p>
    <w:p w:rsidR="005164FA" w:rsidRPr="00001904" w:rsidRDefault="005164FA" w:rsidP="00C6736C">
      <w:pPr>
        <w:pStyle w:val="a5"/>
        <w:widowControl w:val="0"/>
        <w:ind w:right="-1" w:firstLine="0"/>
        <w:rPr>
          <w:rFonts w:cs="Times New Roman"/>
        </w:rPr>
      </w:pPr>
    </w:p>
    <w:p w:rsidR="00B12FD3" w:rsidRPr="00B62E60" w:rsidRDefault="00B12FD3" w:rsidP="00C6736C">
      <w:pPr>
        <w:pStyle w:val="a5"/>
        <w:widowControl w:val="0"/>
        <w:ind w:right="-1"/>
        <w:jc w:val="both"/>
        <w:rPr>
          <w:rFonts w:cs="Times New Roman"/>
          <w:i/>
        </w:rPr>
      </w:pPr>
      <w:r w:rsidRPr="00001904">
        <w:rPr>
          <w:rFonts w:cs="Times New Roman"/>
          <w:b/>
        </w:rPr>
        <w:t>Аннотация.</w:t>
      </w:r>
      <w:r w:rsidRPr="00001904">
        <w:rPr>
          <w:rFonts w:cs="Times New Roman"/>
          <w:i/>
        </w:rPr>
        <w:t xml:space="preserve"> В статье </w:t>
      </w:r>
      <w:r w:rsidR="009326E3" w:rsidRPr="00001904">
        <w:rPr>
          <w:rFonts w:cs="Times New Roman"/>
          <w:i/>
        </w:rPr>
        <w:t>проанализированы основные аспекты мат</w:t>
      </w:r>
      <w:r w:rsidR="009326E3" w:rsidRPr="00001904">
        <w:rPr>
          <w:rFonts w:cs="Times New Roman"/>
          <w:i/>
        </w:rPr>
        <w:t>е</w:t>
      </w:r>
      <w:r w:rsidR="009326E3" w:rsidRPr="00001904">
        <w:rPr>
          <w:rFonts w:cs="Times New Roman"/>
          <w:i/>
        </w:rPr>
        <w:t xml:space="preserve">матического моделирования интенсифицированного теплообмена при турбулентном течении </w:t>
      </w:r>
      <w:r w:rsidR="009326E3" w:rsidRPr="00C6736C">
        <w:rPr>
          <w:rFonts w:cs="Times New Roman"/>
          <w:i/>
        </w:rPr>
        <w:t xml:space="preserve">в трубах с </w:t>
      </w:r>
      <w:proofErr w:type="spellStart"/>
      <w:r w:rsidR="009326E3" w:rsidRPr="00C6736C">
        <w:rPr>
          <w:rFonts w:cs="Times New Roman"/>
          <w:i/>
        </w:rPr>
        <w:t>турбулизаторами</w:t>
      </w:r>
      <w:proofErr w:type="spellEnd"/>
      <w:r w:rsidR="009326E3" w:rsidRPr="00C6736C">
        <w:rPr>
          <w:rFonts w:cs="Times New Roman"/>
          <w:i/>
        </w:rPr>
        <w:t xml:space="preserve"> с применением ч</w:t>
      </w:r>
      <w:r w:rsidR="009326E3" w:rsidRPr="00C6736C">
        <w:rPr>
          <w:rFonts w:cs="Times New Roman"/>
          <w:i/>
        </w:rPr>
        <w:t>е</w:t>
      </w:r>
      <w:r w:rsidR="009326E3" w:rsidRPr="00C6736C">
        <w:rPr>
          <w:rFonts w:cs="Times New Roman"/>
          <w:i/>
        </w:rPr>
        <w:t>тыр</w:t>
      </w:r>
      <w:r w:rsidR="00B62E60">
        <w:rPr>
          <w:rFonts w:cs="Times New Roman"/>
          <w:i/>
        </w:rPr>
        <w:t>ё</w:t>
      </w:r>
      <w:r w:rsidR="009326E3" w:rsidRPr="00C6736C">
        <w:rPr>
          <w:rFonts w:cs="Times New Roman"/>
          <w:i/>
        </w:rPr>
        <w:t xml:space="preserve">хслойной модели турбулентного пограничного слоя в зависимости от числа Прандтля. </w:t>
      </w:r>
      <w:proofErr w:type="gramStart"/>
      <w:r w:rsidR="009326E3" w:rsidRPr="00C6736C">
        <w:rPr>
          <w:rFonts w:cs="Times New Roman"/>
          <w:i/>
        </w:rPr>
        <w:t>Показано преимущество закона "четв</w:t>
      </w:r>
      <w:r w:rsidR="00B62E60">
        <w:rPr>
          <w:rFonts w:cs="Times New Roman"/>
          <w:i/>
        </w:rPr>
        <w:t>ё</w:t>
      </w:r>
      <w:r w:rsidR="009326E3" w:rsidRPr="00C6736C">
        <w:rPr>
          <w:rFonts w:cs="Times New Roman"/>
          <w:i/>
        </w:rPr>
        <w:t>ртой" степени для больших чисел Прандтля для расч</w:t>
      </w:r>
      <w:r w:rsidR="00B62E60">
        <w:rPr>
          <w:rFonts w:cs="Times New Roman"/>
          <w:i/>
        </w:rPr>
        <w:t>ё</w:t>
      </w:r>
      <w:r w:rsidR="009326E3" w:rsidRPr="00C6736C">
        <w:rPr>
          <w:rFonts w:cs="Times New Roman"/>
          <w:i/>
        </w:rPr>
        <w:t xml:space="preserve">та теплообмена в трубах с </w:t>
      </w:r>
      <w:proofErr w:type="spellStart"/>
      <w:r w:rsidR="009326E3" w:rsidRPr="00C6736C">
        <w:rPr>
          <w:rFonts w:cs="Times New Roman"/>
          <w:i/>
        </w:rPr>
        <w:t>турб</w:t>
      </w:r>
      <w:r w:rsidR="009326E3" w:rsidRPr="00C6736C">
        <w:rPr>
          <w:rFonts w:cs="Times New Roman"/>
          <w:i/>
        </w:rPr>
        <w:t>у</w:t>
      </w:r>
      <w:r w:rsidR="009326E3" w:rsidRPr="00C6736C">
        <w:rPr>
          <w:rFonts w:cs="Times New Roman"/>
          <w:i/>
        </w:rPr>
        <w:t>лизаторами</w:t>
      </w:r>
      <w:proofErr w:type="spellEnd"/>
      <w:r w:rsidR="009326E3" w:rsidRPr="00C6736C">
        <w:rPr>
          <w:rFonts w:cs="Times New Roman"/>
          <w:i/>
        </w:rPr>
        <w:t xml:space="preserve">; показано, что для труб с </w:t>
      </w:r>
      <w:proofErr w:type="spellStart"/>
      <w:r w:rsidR="009326E3" w:rsidRPr="00C6736C">
        <w:rPr>
          <w:rFonts w:cs="Times New Roman"/>
          <w:i/>
        </w:rPr>
        <w:t>турбулизаторами</w:t>
      </w:r>
      <w:proofErr w:type="spellEnd"/>
      <w:r w:rsidR="009326E3" w:rsidRPr="00C6736C">
        <w:rPr>
          <w:rFonts w:cs="Times New Roman"/>
          <w:i/>
        </w:rPr>
        <w:t xml:space="preserve"> коэффициент пропорциональности в этом законе значительно выше, чем в гладких тр</w:t>
      </w:r>
      <w:r w:rsidR="009326E3" w:rsidRPr="00C6736C">
        <w:rPr>
          <w:rFonts w:cs="Times New Roman"/>
          <w:i/>
        </w:rPr>
        <w:t>у</w:t>
      </w:r>
      <w:r w:rsidR="009326E3" w:rsidRPr="00C6736C">
        <w:rPr>
          <w:rFonts w:cs="Times New Roman"/>
          <w:i/>
        </w:rPr>
        <w:t>бах, что указывает на повышенный уровень турбулентности в них на гр</w:t>
      </w:r>
      <w:r w:rsidR="009326E3" w:rsidRPr="00C6736C">
        <w:rPr>
          <w:rFonts w:cs="Times New Roman"/>
          <w:i/>
        </w:rPr>
        <w:t>а</w:t>
      </w:r>
      <w:r w:rsidR="009326E3" w:rsidRPr="00C6736C">
        <w:rPr>
          <w:rFonts w:cs="Times New Roman"/>
          <w:i/>
        </w:rPr>
        <w:t xml:space="preserve">нице вязкого и буферного </w:t>
      </w:r>
      <w:proofErr w:type="spellStart"/>
      <w:r w:rsidR="009326E3" w:rsidRPr="00C6736C">
        <w:rPr>
          <w:rFonts w:cs="Times New Roman"/>
          <w:i/>
        </w:rPr>
        <w:t>подсло</w:t>
      </w:r>
      <w:r w:rsidR="00B62E60">
        <w:rPr>
          <w:rFonts w:cs="Times New Roman"/>
          <w:i/>
        </w:rPr>
        <w:t>ё</w:t>
      </w:r>
      <w:r w:rsidR="009326E3" w:rsidRPr="00C6736C">
        <w:rPr>
          <w:rFonts w:cs="Times New Roman"/>
          <w:i/>
        </w:rPr>
        <w:t>в</w:t>
      </w:r>
      <w:proofErr w:type="spellEnd"/>
      <w:r w:rsidR="009326E3" w:rsidRPr="00C6736C">
        <w:rPr>
          <w:rFonts w:cs="Times New Roman"/>
          <w:i/>
        </w:rPr>
        <w:t>.</w:t>
      </w:r>
      <w:proofErr w:type="gramEnd"/>
      <w:r w:rsidR="009326E3" w:rsidRPr="00C6736C">
        <w:rPr>
          <w:rFonts w:cs="Times New Roman"/>
          <w:i/>
        </w:rPr>
        <w:t xml:space="preserve"> Результаты расч</w:t>
      </w:r>
      <w:r w:rsidR="00B62E60">
        <w:rPr>
          <w:rFonts w:cs="Times New Roman"/>
          <w:i/>
        </w:rPr>
        <w:t>ё</w:t>
      </w:r>
      <w:r w:rsidR="009326E3" w:rsidRPr="00C6736C">
        <w:rPr>
          <w:rFonts w:cs="Times New Roman"/>
          <w:i/>
        </w:rPr>
        <w:t>та теплообмена при больших числах Прандтля показали, что относительный теплообмен с увеличением числа Прандтля увеличивается</w:t>
      </w:r>
      <w:r w:rsidR="00092A12" w:rsidRPr="00C6736C">
        <w:rPr>
          <w:rFonts w:cs="Times New Roman"/>
          <w:i/>
        </w:rPr>
        <w:t xml:space="preserve"> довольно</w:t>
      </w:r>
      <w:r w:rsidR="009326E3" w:rsidRPr="00C6736C">
        <w:rPr>
          <w:rFonts w:cs="Times New Roman"/>
          <w:i/>
        </w:rPr>
        <w:t xml:space="preserve"> незначительно, ос</w:t>
      </w:r>
      <w:r w:rsidR="009326E3" w:rsidRPr="00C6736C">
        <w:rPr>
          <w:rFonts w:cs="Times New Roman"/>
          <w:i/>
        </w:rPr>
        <w:t>о</w:t>
      </w:r>
      <w:r w:rsidR="009326E3" w:rsidRPr="00C6736C">
        <w:rPr>
          <w:rFonts w:cs="Times New Roman"/>
          <w:i/>
        </w:rPr>
        <w:t xml:space="preserve">бенно после </w:t>
      </w:r>
      <w:proofErr w:type="spellStart"/>
      <w:r w:rsidR="009326E3" w:rsidRPr="00C6736C">
        <w:rPr>
          <w:rFonts w:cs="Times New Roman"/>
          <w:i/>
        </w:rPr>
        <w:t>Pr</w:t>
      </w:r>
      <w:proofErr w:type="spellEnd"/>
      <w:r w:rsidR="009326E3" w:rsidRPr="00C6736C">
        <w:rPr>
          <w:rFonts w:cs="Times New Roman"/>
          <w:i/>
        </w:rPr>
        <w:t>&gt;10</w:t>
      </w:r>
      <w:r w:rsidR="009326E3" w:rsidRPr="00C6736C">
        <w:rPr>
          <w:rFonts w:cs="Times New Roman"/>
          <w:i/>
          <w:vertAlign w:val="superscript"/>
        </w:rPr>
        <w:t>2</w:t>
      </w:r>
      <w:r w:rsidR="009326E3" w:rsidRPr="00C6736C">
        <w:rPr>
          <w:rFonts w:cs="Times New Roman"/>
          <w:i/>
        </w:rPr>
        <w:t xml:space="preserve">; после </w:t>
      </w:r>
      <w:proofErr w:type="spellStart"/>
      <w:r w:rsidR="009326E3" w:rsidRPr="00C6736C">
        <w:rPr>
          <w:rFonts w:cs="Times New Roman"/>
          <w:i/>
        </w:rPr>
        <w:t>Pr</w:t>
      </w:r>
      <w:proofErr w:type="spellEnd"/>
      <w:r w:rsidR="009326E3" w:rsidRPr="00C6736C">
        <w:rPr>
          <w:rFonts w:cs="Times New Roman"/>
          <w:i/>
        </w:rPr>
        <w:t>&gt;10</w:t>
      </w:r>
      <w:r w:rsidR="009326E3" w:rsidRPr="00C6736C">
        <w:rPr>
          <w:rFonts w:cs="Times New Roman"/>
          <w:i/>
          <w:vertAlign w:val="superscript"/>
        </w:rPr>
        <w:t>3</w:t>
      </w:r>
      <w:r w:rsidR="009326E3" w:rsidRPr="00C6736C">
        <w:rPr>
          <w:rFonts w:cs="Times New Roman"/>
          <w:i/>
        </w:rPr>
        <w:t xml:space="preserve"> он почти стабилизируется.</w:t>
      </w:r>
      <w:r w:rsidR="002D627E" w:rsidRPr="00C6736C">
        <w:rPr>
          <w:rFonts w:cs="Times New Roman"/>
          <w:i/>
        </w:rPr>
        <w:t xml:space="preserve"> Является продолжением исследования работы </w:t>
      </w:r>
      <w:r w:rsidR="002D627E" w:rsidRPr="00B62E60">
        <w:rPr>
          <w:rFonts w:cs="Times New Roman"/>
          <w:i/>
        </w:rPr>
        <w:t>[14].</w:t>
      </w:r>
      <w:r w:rsidR="0090712D">
        <w:rPr>
          <w:rFonts w:cs="Times New Roman"/>
          <w:i/>
        </w:rPr>
        <w:t xml:space="preserve"> </w:t>
      </w:r>
    </w:p>
    <w:p w:rsidR="00C6736C" w:rsidRPr="00B62E60" w:rsidRDefault="00C6736C" w:rsidP="00C6736C">
      <w:pPr>
        <w:pStyle w:val="a5"/>
        <w:widowControl w:val="0"/>
        <w:ind w:right="-1" w:firstLine="0"/>
        <w:jc w:val="both"/>
        <w:rPr>
          <w:rFonts w:cs="Times New Roman"/>
          <w:i/>
        </w:rPr>
      </w:pPr>
    </w:p>
    <w:p w:rsidR="001F1F1A" w:rsidRPr="00762145" w:rsidRDefault="00D61DF0" w:rsidP="00C6736C">
      <w:pPr>
        <w:pStyle w:val="a5"/>
        <w:widowControl w:val="0"/>
        <w:ind w:right="-1"/>
        <w:jc w:val="both"/>
        <w:rPr>
          <w:rFonts w:cs="Times New Roman"/>
          <w:i/>
        </w:rPr>
      </w:pPr>
      <w:r>
        <w:rPr>
          <w:rFonts w:cs="Times New Roman"/>
          <w:b/>
        </w:rPr>
        <w:t>Ключевые слова.</w:t>
      </w:r>
      <w:r w:rsidR="00092A12" w:rsidRPr="00C6736C">
        <w:rPr>
          <w:rFonts w:cs="Times New Roman"/>
          <w:i/>
        </w:rPr>
        <w:t xml:space="preserve"> </w:t>
      </w:r>
      <w:proofErr w:type="gramStart"/>
      <w:r>
        <w:rPr>
          <w:rFonts w:cs="Times New Roman"/>
          <w:i/>
        </w:rPr>
        <w:t>М</w:t>
      </w:r>
      <w:r w:rsidR="00092A12" w:rsidRPr="00C6736C">
        <w:rPr>
          <w:rFonts w:cs="Times New Roman"/>
          <w:i/>
        </w:rPr>
        <w:t xml:space="preserve">оделирование; математическое; теплообмен; интенсификация; турбулентный; труба; течение; </w:t>
      </w:r>
      <w:proofErr w:type="spellStart"/>
      <w:r w:rsidR="00092A12" w:rsidRPr="00C6736C">
        <w:rPr>
          <w:rFonts w:cs="Times New Roman"/>
          <w:i/>
        </w:rPr>
        <w:t>турбулизатор</w:t>
      </w:r>
      <w:proofErr w:type="spellEnd"/>
      <w:r w:rsidR="00092A12" w:rsidRPr="00C6736C">
        <w:rPr>
          <w:rFonts w:cs="Times New Roman"/>
          <w:i/>
        </w:rPr>
        <w:t>; чет</w:t>
      </w:r>
      <w:r w:rsidR="00092A12" w:rsidRPr="00C6736C">
        <w:rPr>
          <w:rFonts w:cs="Times New Roman"/>
          <w:i/>
        </w:rPr>
        <w:t>ы</w:t>
      </w:r>
      <w:r w:rsidR="00092A12" w:rsidRPr="00C6736C">
        <w:rPr>
          <w:rFonts w:cs="Times New Roman"/>
          <w:i/>
        </w:rPr>
        <w:t>р</w:t>
      </w:r>
      <w:r w:rsidR="00B62E60">
        <w:rPr>
          <w:rFonts w:cs="Times New Roman"/>
          <w:i/>
        </w:rPr>
        <w:t>ё</w:t>
      </w:r>
      <w:r w:rsidR="00092A12" w:rsidRPr="00C6736C">
        <w:rPr>
          <w:rFonts w:cs="Times New Roman"/>
          <w:i/>
        </w:rPr>
        <w:t>хслойный; пограничный слой; критерий Прандтля</w:t>
      </w:r>
      <w:proofErr w:type="gramEnd"/>
    </w:p>
    <w:p w:rsidR="00C6736C" w:rsidRPr="00762145" w:rsidRDefault="00C6736C" w:rsidP="00C6736C">
      <w:pPr>
        <w:pStyle w:val="a5"/>
        <w:widowControl w:val="0"/>
        <w:ind w:right="-1" w:firstLine="0"/>
        <w:jc w:val="both"/>
        <w:rPr>
          <w:rFonts w:cs="Times New Roman"/>
        </w:rPr>
      </w:pPr>
    </w:p>
    <w:p w:rsidR="00D61DF0" w:rsidRPr="00D61DF0" w:rsidRDefault="00D61DF0" w:rsidP="00D61DF0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D61DF0">
        <w:rPr>
          <w:rFonts w:ascii="Times New Roman" w:hAnsi="Times New Roman"/>
          <w:b/>
          <w:sz w:val="28"/>
          <w:szCs w:val="28"/>
        </w:rPr>
        <w:t>1. Введение</w:t>
      </w:r>
    </w:p>
    <w:p w:rsidR="00C6736C" w:rsidRPr="00762145" w:rsidRDefault="00C6736C" w:rsidP="00C6736C">
      <w:pPr>
        <w:pStyle w:val="a5"/>
        <w:widowControl w:val="0"/>
        <w:ind w:right="-1" w:firstLine="0"/>
        <w:jc w:val="both"/>
        <w:rPr>
          <w:rFonts w:cs="Times New Roman"/>
        </w:rPr>
      </w:pPr>
    </w:p>
    <w:p w:rsidR="005164FA" w:rsidRPr="00C6736C" w:rsidRDefault="005164FA" w:rsidP="00C6736C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proofErr w:type="gramStart"/>
      <w:r w:rsidRPr="00C6736C">
        <w:rPr>
          <w:rFonts w:ascii="Times New Roman" w:hAnsi="Times New Roman"/>
          <w:lang w:val="ru-RU"/>
        </w:rPr>
        <w:t>В различных областях техники широко применяются различного р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>да</w:t>
      </w:r>
      <w:r w:rsidR="00702252" w:rsidRPr="00C6736C">
        <w:rPr>
          <w:rFonts w:ascii="Times New Roman" w:hAnsi="Times New Roman"/>
          <w:lang w:val="ru-RU"/>
        </w:rPr>
        <w:t xml:space="preserve"> трубчатые</w:t>
      </w:r>
      <w:r w:rsidRPr="00C6736C">
        <w:rPr>
          <w:rFonts w:ascii="Times New Roman" w:hAnsi="Times New Roman"/>
          <w:lang w:val="ru-RU"/>
        </w:rPr>
        <w:t xml:space="preserve"> теплообменные аппараты и теплообменные устройства, в к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>торых, в результате интенсификации теплообмена, может быть достигнуто снижение их массогабаритных показателей при заданных значениях тепл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>вого потока, гидравлических потерь, расходов и температур теплоносит</w:t>
      </w:r>
      <w:r w:rsidRPr="00C6736C">
        <w:rPr>
          <w:rFonts w:ascii="Times New Roman" w:hAnsi="Times New Roman"/>
          <w:lang w:val="ru-RU"/>
        </w:rPr>
        <w:t>е</w:t>
      </w:r>
      <w:r w:rsidRPr="00C6736C">
        <w:rPr>
          <w:rFonts w:ascii="Times New Roman" w:hAnsi="Times New Roman"/>
          <w:lang w:val="ru-RU"/>
        </w:rPr>
        <w:t>лей; в ряде случаев задачей является снижение температурного уровня п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 xml:space="preserve">верхности теплообмена при фиксированных режимных и конструктивных </w:t>
      </w:r>
      <w:r w:rsidRPr="00C6736C">
        <w:rPr>
          <w:rFonts w:ascii="Times New Roman" w:hAnsi="Times New Roman"/>
          <w:lang w:val="ru-RU"/>
        </w:rPr>
        <w:lastRenderedPageBreak/>
        <w:t>характеристиках.</w:t>
      </w:r>
      <w:proofErr w:type="gramEnd"/>
    </w:p>
    <w:p w:rsidR="005164FA" w:rsidRPr="00C6736C" w:rsidRDefault="005164FA" w:rsidP="00C6736C">
      <w:pPr>
        <w:pStyle w:val="2"/>
        <w:widowControl w:val="0"/>
        <w:ind w:left="0" w:right="-1" w:firstLine="720"/>
        <w:jc w:val="both"/>
        <w:rPr>
          <w:rFonts w:cs="Times New Roman"/>
          <w:b w:val="0"/>
          <w:caps w:val="0"/>
          <w:sz w:val="28"/>
          <w:szCs w:val="28"/>
        </w:rPr>
      </w:pPr>
      <w:r w:rsidRPr="00C6736C">
        <w:rPr>
          <w:rFonts w:cs="Times New Roman"/>
          <w:b w:val="0"/>
          <w:caps w:val="0"/>
          <w:sz w:val="28"/>
          <w:szCs w:val="28"/>
        </w:rPr>
        <w:t>Расч</w:t>
      </w:r>
      <w:r w:rsidR="00B62E60">
        <w:rPr>
          <w:rFonts w:cs="Times New Roman"/>
          <w:b w:val="0"/>
          <w:caps w:val="0"/>
          <w:sz w:val="28"/>
          <w:szCs w:val="28"/>
        </w:rPr>
        <w:t>ё</w:t>
      </w:r>
      <w:r w:rsidRPr="00C6736C">
        <w:rPr>
          <w:rFonts w:cs="Times New Roman"/>
          <w:b w:val="0"/>
          <w:caps w:val="0"/>
          <w:sz w:val="28"/>
          <w:szCs w:val="28"/>
        </w:rPr>
        <w:t>тные методы исследования интенсификации теплообмена при турбулентном течении в трубах разработаны ещ</w:t>
      </w:r>
      <w:r w:rsidR="00B62E60">
        <w:rPr>
          <w:rFonts w:cs="Times New Roman"/>
          <w:b w:val="0"/>
          <w:caps w:val="0"/>
          <w:sz w:val="28"/>
          <w:szCs w:val="28"/>
        </w:rPr>
        <w:t>ё</w:t>
      </w:r>
      <w:r w:rsidRPr="00C6736C">
        <w:rPr>
          <w:rFonts w:cs="Times New Roman"/>
          <w:b w:val="0"/>
          <w:caps w:val="0"/>
          <w:sz w:val="28"/>
          <w:szCs w:val="28"/>
        </w:rPr>
        <w:t xml:space="preserve"> недостаточно.</w:t>
      </w:r>
      <w:r w:rsidR="002C4AB8" w:rsidRPr="00C6736C">
        <w:rPr>
          <w:rFonts w:cs="Times New Roman"/>
          <w:b w:val="0"/>
          <w:caps w:val="0"/>
          <w:sz w:val="28"/>
          <w:szCs w:val="28"/>
        </w:rPr>
        <w:t xml:space="preserve"> </w:t>
      </w:r>
      <w:r w:rsidRPr="00C6736C">
        <w:rPr>
          <w:rFonts w:cs="Times New Roman"/>
          <w:b w:val="0"/>
          <w:caps w:val="0"/>
          <w:sz w:val="28"/>
          <w:szCs w:val="28"/>
        </w:rPr>
        <w:t>Чаще вс</w:t>
      </w:r>
      <w:r w:rsidRPr="00C6736C">
        <w:rPr>
          <w:rFonts w:cs="Times New Roman"/>
          <w:b w:val="0"/>
          <w:caps w:val="0"/>
          <w:sz w:val="28"/>
          <w:szCs w:val="28"/>
        </w:rPr>
        <w:t>е</w:t>
      </w:r>
      <w:r w:rsidRPr="00C6736C">
        <w:rPr>
          <w:rFonts w:cs="Times New Roman"/>
          <w:b w:val="0"/>
          <w:caps w:val="0"/>
          <w:sz w:val="28"/>
          <w:szCs w:val="28"/>
        </w:rPr>
        <w:t>го эти методы опираются на упрощ</w:t>
      </w:r>
      <w:r w:rsidR="00B62E60">
        <w:rPr>
          <w:rFonts w:cs="Times New Roman"/>
          <w:b w:val="0"/>
          <w:caps w:val="0"/>
          <w:sz w:val="28"/>
          <w:szCs w:val="28"/>
        </w:rPr>
        <w:t>ё</w:t>
      </w:r>
      <w:r w:rsidRPr="00C6736C">
        <w:rPr>
          <w:rFonts w:cs="Times New Roman"/>
          <w:b w:val="0"/>
          <w:caps w:val="0"/>
          <w:sz w:val="28"/>
          <w:szCs w:val="28"/>
        </w:rPr>
        <w:t>нные модели сложных физических я</w:t>
      </w:r>
      <w:r w:rsidRPr="00C6736C">
        <w:rPr>
          <w:rFonts w:cs="Times New Roman"/>
          <w:b w:val="0"/>
          <w:caps w:val="0"/>
          <w:sz w:val="28"/>
          <w:szCs w:val="28"/>
        </w:rPr>
        <w:t>в</w:t>
      </w:r>
      <w:r w:rsidRPr="00C6736C">
        <w:rPr>
          <w:rFonts w:cs="Times New Roman"/>
          <w:b w:val="0"/>
          <w:caps w:val="0"/>
          <w:sz w:val="28"/>
          <w:szCs w:val="28"/>
        </w:rPr>
        <w:t>лений, при  этом  допущения приводят к значительной разнице между ра</w:t>
      </w:r>
      <w:r w:rsidRPr="00C6736C">
        <w:rPr>
          <w:rFonts w:cs="Times New Roman"/>
          <w:b w:val="0"/>
          <w:caps w:val="0"/>
          <w:sz w:val="28"/>
          <w:szCs w:val="28"/>
        </w:rPr>
        <w:t>с</w:t>
      </w:r>
      <w:r w:rsidRPr="00C6736C">
        <w:rPr>
          <w:rFonts w:cs="Times New Roman"/>
          <w:b w:val="0"/>
          <w:caps w:val="0"/>
          <w:sz w:val="28"/>
          <w:szCs w:val="28"/>
        </w:rPr>
        <w:t>ч</w:t>
      </w:r>
      <w:r w:rsidR="00B62E60">
        <w:rPr>
          <w:rFonts w:cs="Times New Roman"/>
          <w:b w:val="0"/>
          <w:caps w:val="0"/>
          <w:sz w:val="28"/>
          <w:szCs w:val="28"/>
        </w:rPr>
        <w:t>ё</w:t>
      </w:r>
      <w:r w:rsidRPr="00C6736C">
        <w:rPr>
          <w:rFonts w:cs="Times New Roman"/>
          <w:b w:val="0"/>
          <w:caps w:val="0"/>
          <w:sz w:val="28"/>
          <w:szCs w:val="28"/>
        </w:rPr>
        <w:t>тными и экспериментальными данными.</w:t>
      </w:r>
    </w:p>
    <w:p w:rsidR="005164FA" w:rsidRPr="00C6736C" w:rsidRDefault="005164FA" w:rsidP="00C6736C">
      <w:pPr>
        <w:pStyle w:val="a5"/>
        <w:widowControl w:val="0"/>
        <w:ind w:right="-1"/>
        <w:jc w:val="both"/>
        <w:rPr>
          <w:rFonts w:cs="Times New Roman"/>
        </w:rPr>
      </w:pPr>
      <w:r w:rsidRPr="00C6736C">
        <w:rPr>
          <w:rFonts w:cs="Times New Roman"/>
        </w:rPr>
        <w:t>Экспериментальные данные по теплообмену справедливы только для определ</w:t>
      </w:r>
      <w:r w:rsidR="00B62E60">
        <w:rPr>
          <w:rFonts w:cs="Times New Roman"/>
        </w:rPr>
        <w:t>ё</w:t>
      </w:r>
      <w:r w:rsidRPr="00C6736C">
        <w:rPr>
          <w:rFonts w:cs="Times New Roman"/>
        </w:rPr>
        <w:t xml:space="preserve">нного вида течений и типоразмеров </w:t>
      </w:r>
      <w:proofErr w:type="spellStart"/>
      <w:r w:rsidRPr="00C6736C">
        <w:rPr>
          <w:rFonts w:cs="Times New Roman"/>
        </w:rPr>
        <w:t>турбулизаторов</w:t>
      </w:r>
      <w:proofErr w:type="spellEnd"/>
      <w:r w:rsidRPr="00C6736C">
        <w:rPr>
          <w:rFonts w:cs="Times New Roman"/>
        </w:rPr>
        <w:t>, на которых были  проведены опытные исследования.</w:t>
      </w:r>
    </w:p>
    <w:p w:rsidR="005164FA" w:rsidRPr="00C6736C" w:rsidRDefault="005164FA" w:rsidP="00C6736C">
      <w:pPr>
        <w:pStyle w:val="a5"/>
        <w:widowControl w:val="0"/>
        <w:ind w:right="-1"/>
        <w:jc w:val="both"/>
        <w:rPr>
          <w:rFonts w:cs="Times New Roman"/>
        </w:rPr>
      </w:pPr>
      <w:proofErr w:type="gramStart"/>
      <w:r w:rsidRPr="00C6736C">
        <w:rPr>
          <w:rFonts w:cs="Times New Roman"/>
        </w:rPr>
        <w:t>В связи с этим</w:t>
      </w:r>
      <w:r w:rsidR="002C4AB8" w:rsidRPr="00C6736C">
        <w:rPr>
          <w:rFonts w:cs="Times New Roman"/>
        </w:rPr>
        <w:t>,</w:t>
      </w:r>
      <w:r w:rsidRPr="00C6736C">
        <w:rPr>
          <w:rFonts w:cs="Times New Roman"/>
        </w:rPr>
        <w:t xml:space="preserve"> необходима разработка новых, более точных, чем существующие теоретических методов исследования интенсификации те</w:t>
      </w:r>
      <w:r w:rsidRPr="00C6736C">
        <w:rPr>
          <w:rFonts w:cs="Times New Roman"/>
        </w:rPr>
        <w:t>п</w:t>
      </w:r>
      <w:r w:rsidRPr="00C6736C">
        <w:rPr>
          <w:rFonts w:cs="Times New Roman"/>
        </w:rPr>
        <w:t>лообмена при турбулентном течении в трубах.</w:t>
      </w:r>
      <w:proofErr w:type="gramEnd"/>
    </w:p>
    <w:p w:rsidR="005164FA" w:rsidRPr="00C6736C" w:rsidRDefault="005164FA" w:rsidP="00C6736C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В рамках данного исследования под интенсификацией теплообмена понимаются применение искусственных </w:t>
      </w:r>
      <w:proofErr w:type="spellStart"/>
      <w:r w:rsidRPr="00C6736C">
        <w:rPr>
          <w:rFonts w:ascii="Times New Roman" w:hAnsi="Times New Roman"/>
          <w:lang w:val="ru-RU"/>
        </w:rPr>
        <w:t>турбулизаторов</w:t>
      </w:r>
      <w:proofErr w:type="spellEnd"/>
      <w:r w:rsidRPr="00C6736C">
        <w:rPr>
          <w:rFonts w:ascii="Times New Roman" w:hAnsi="Times New Roman"/>
          <w:lang w:val="ru-RU"/>
        </w:rPr>
        <w:t xml:space="preserve"> потока на п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>верхности</w:t>
      </w:r>
      <w:r w:rsidR="002C4AB8" w:rsidRPr="00C6736C">
        <w:rPr>
          <w:rFonts w:ascii="Times New Roman" w:hAnsi="Times New Roman"/>
          <w:lang w:val="ru-RU"/>
        </w:rPr>
        <w:t xml:space="preserve"> </w:t>
      </w:r>
      <w:r w:rsidRPr="00C6736C">
        <w:rPr>
          <w:rFonts w:ascii="Times New Roman" w:hAnsi="Times New Roman"/>
          <w:lang w:val="ru-RU"/>
        </w:rPr>
        <w:t>[1,</w:t>
      </w:r>
      <w:r w:rsidR="002C4AB8" w:rsidRPr="00C6736C">
        <w:rPr>
          <w:rFonts w:ascii="Times New Roman" w:hAnsi="Times New Roman"/>
          <w:lang w:val="ru-RU"/>
        </w:rPr>
        <w:t xml:space="preserve"> </w:t>
      </w:r>
      <w:r w:rsidRPr="00C6736C">
        <w:rPr>
          <w:rFonts w:ascii="Times New Roman" w:hAnsi="Times New Roman"/>
          <w:lang w:val="ru-RU"/>
        </w:rPr>
        <w:t>2].</w:t>
      </w:r>
      <w:r w:rsidR="002C4AB8" w:rsidRPr="00C6736C">
        <w:rPr>
          <w:rFonts w:ascii="Times New Roman" w:hAnsi="Times New Roman"/>
          <w:lang w:val="ru-RU"/>
        </w:rPr>
        <w:t xml:space="preserve"> При моделировании р</w:t>
      </w:r>
      <w:r w:rsidRPr="00C6736C">
        <w:rPr>
          <w:rFonts w:ascii="Times New Roman" w:hAnsi="Times New Roman"/>
          <w:lang w:val="ru-RU"/>
        </w:rPr>
        <w:t>ассматриваются двумерные повер</w:t>
      </w:r>
      <w:r w:rsidRPr="00C6736C">
        <w:rPr>
          <w:rFonts w:ascii="Times New Roman" w:hAnsi="Times New Roman"/>
          <w:lang w:val="ru-RU"/>
        </w:rPr>
        <w:t>х</w:t>
      </w:r>
      <w:r w:rsidRPr="00C6736C">
        <w:rPr>
          <w:rFonts w:ascii="Times New Roman" w:hAnsi="Times New Roman"/>
          <w:lang w:val="ru-RU"/>
        </w:rPr>
        <w:t xml:space="preserve">ности с </w:t>
      </w:r>
      <w:proofErr w:type="spellStart"/>
      <w:r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Pr="00C6736C">
        <w:rPr>
          <w:rFonts w:ascii="Times New Roman" w:hAnsi="Times New Roman"/>
          <w:lang w:val="ru-RU"/>
        </w:rPr>
        <w:t>, которые применимы и для труб с периодическ</w:t>
      </w:r>
      <w:r w:rsidRPr="00C6736C">
        <w:rPr>
          <w:rFonts w:ascii="Times New Roman" w:hAnsi="Times New Roman"/>
          <w:lang w:val="ru-RU"/>
        </w:rPr>
        <w:t>и</w:t>
      </w:r>
      <w:r w:rsidRPr="00C6736C">
        <w:rPr>
          <w:rFonts w:ascii="Times New Roman" w:hAnsi="Times New Roman"/>
          <w:lang w:val="ru-RU"/>
        </w:rPr>
        <w:t>ми диафрагмами.</w:t>
      </w:r>
    </w:p>
    <w:p w:rsidR="00C52A81" w:rsidRDefault="00C52A81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  <w:t>Конкретный вопрос, затрагиваемый в рамках данной статьи, состоит в том, что в теплообменных аппаратах с интенсифицированным теплоо</w:t>
      </w:r>
      <w:r w:rsidRPr="00C6736C">
        <w:rPr>
          <w:rFonts w:ascii="Times New Roman" w:hAnsi="Times New Roman"/>
          <w:lang w:val="ru-RU"/>
        </w:rPr>
        <w:t>б</w:t>
      </w:r>
      <w:r w:rsidRPr="00C6736C">
        <w:rPr>
          <w:rFonts w:ascii="Times New Roman" w:hAnsi="Times New Roman"/>
          <w:lang w:val="ru-RU"/>
        </w:rPr>
        <w:t>меном применяются различные теплоносители, для которых характерен широкий диапазон чис</w:t>
      </w:r>
      <w:r w:rsidR="004C79A5" w:rsidRPr="00C6736C">
        <w:rPr>
          <w:rFonts w:ascii="Times New Roman" w:hAnsi="Times New Roman"/>
          <w:lang w:val="ru-RU"/>
        </w:rPr>
        <w:t>ел</w:t>
      </w:r>
      <w:r w:rsidRPr="00C6736C">
        <w:rPr>
          <w:rFonts w:ascii="Times New Roman" w:hAnsi="Times New Roman"/>
          <w:lang w:val="ru-RU"/>
        </w:rPr>
        <w:t xml:space="preserve"> Прандтля </w:t>
      </w:r>
      <w:proofErr w:type="spellStart"/>
      <w:r w:rsidRPr="00C6736C">
        <w:rPr>
          <w:rFonts w:ascii="Times New Roman" w:hAnsi="Times New Roman"/>
        </w:rPr>
        <w:t>Pr</w:t>
      </w:r>
      <w:proofErr w:type="spellEnd"/>
      <w:r w:rsidRPr="00C6736C">
        <w:rPr>
          <w:rFonts w:ascii="Times New Roman" w:hAnsi="Times New Roman"/>
          <w:lang w:val="ru-RU"/>
        </w:rPr>
        <w:t xml:space="preserve">. </w:t>
      </w:r>
      <w:r w:rsidR="00905979" w:rsidRPr="00C6736C">
        <w:rPr>
          <w:rFonts w:ascii="Times New Roman" w:hAnsi="Times New Roman"/>
          <w:lang w:val="ru-RU"/>
        </w:rPr>
        <w:t>Следовательно, необходимо сген</w:t>
      </w:r>
      <w:r w:rsidR="00905979" w:rsidRPr="00C6736C">
        <w:rPr>
          <w:rFonts w:ascii="Times New Roman" w:hAnsi="Times New Roman"/>
          <w:lang w:val="ru-RU"/>
        </w:rPr>
        <w:t>е</w:t>
      </w:r>
      <w:r w:rsidR="00905979" w:rsidRPr="00C6736C">
        <w:rPr>
          <w:rFonts w:ascii="Times New Roman" w:hAnsi="Times New Roman"/>
          <w:lang w:val="ru-RU"/>
        </w:rPr>
        <w:t xml:space="preserve">рировать математическую модель теплообмена в таких </w:t>
      </w:r>
      <w:r w:rsidR="00CB4782" w:rsidRPr="00C6736C">
        <w:rPr>
          <w:rFonts w:ascii="Times New Roman" w:hAnsi="Times New Roman"/>
          <w:lang w:val="ru-RU"/>
        </w:rPr>
        <w:t>условиях</w:t>
      </w:r>
      <w:r w:rsidR="00905979" w:rsidRPr="00C6736C">
        <w:rPr>
          <w:rFonts w:ascii="Times New Roman" w:hAnsi="Times New Roman"/>
          <w:lang w:val="ru-RU"/>
        </w:rPr>
        <w:t>, которая бы выгодно отличалас</w:t>
      </w:r>
      <w:r w:rsidR="002434AF">
        <w:rPr>
          <w:rFonts w:ascii="Times New Roman" w:hAnsi="Times New Roman"/>
          <w:lang w:val="ru-RU"/>
        </w:rPr>
        <w:t xml:space="preserve">ь </w:t>
      </w:r>
      <w:proofErr w:type="gramStart"/>
      <w:r w:rsidR="002434AF">
        <w:rPr>
          <w:rFonts w:ascii="Times New Roman" w:hAnsi="Times New Roman"/>
          <w:lang w:val="ru-RU"/>
        </w:rPr>
        <w:t>от</w:t>
      </w:r>
      <w:proofErr w:type="gramEnd"/>
      <w:r w:rsidR="002434AF">
        <w:rPr>
          <w:rFonts w:ascii="Times New Roman" w:hAnsi="Times New Roman"/>
          <w:lang w:val="ru-RU"/>
        </w:rPr>
        <w:t xml:space="preserve"> существующих [3—8; 10—12].</w:t>
      </w:r>
    </w:p>
    <w:p w:rsidR="002434AF" w:rsidRDefault="002434AF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2434AF" w:rsidRPr="002434AF" w:rsidRDefault="002434AF" w:rsidP="002434AF">
      <w:pPr>
        <w:widowControl w:val="0"/>
        <w:overflowPunct w:val="0"/>
        <w:autoSpaceDE w:val="0"/>
        <w:autoSpaceDN w:val="0"/>
        <w:adjustRightInd w:val="0"/>
        <w:ind w:firstLine="708"/>
        <w:jc w:val="both"/>
        <w:textAlignment w:val="baseline"/>
        <w:outlineLvl w:val="0"/>
        <w:rPr>
          <w:rFonts w:ascii="Times New Roman" w:hAnsi="Times New Roman"/>
          <w:b/>
          <w:sz w:val="28"/>
          <w:szCs w:val="28"/>
        </w:rPr>
      </w:pPr>
      <w:r w:rsidRPr="002434AF">
        <w:rPr>
          <w:rFonts w:ascii="Times New Roman" w:hAnsi="Times New Roman"/>
          <w:b/>
          <w:sz w:val="28"/>
          <w:szCs w:val="28"/>
        </w:rPr>
        <w:t>2. Математическая модель</w:t>
      </w:r>
    </w:p>
    <w:p w:rsidR="002434AF" w:rsidRPr="00C6736C" w:rsidRDefault="002434AF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AD582B" w:rsidRDefault="009F4EE9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</w:r>
      <w:r w:rsidR="009836D0" w:rsidRPr="00C6736C">
        <w:rPr>
          <w:rFonts w:ascii="Times New Roman" w:hAnsi="Times New Roman"/>
          <w:lang w:val="ru-RU"/>
        </w:rPr>
        <w:t xml:space="preserve">Теплообмен </w:t>
      </w:r>
      <w:proofErr w:type="gramStart"/>
      <w:r w:rsidR="009836D0" w:rsidRPr="00C6736C">
        <w:rPr>
          <w:rFonts w:ascii="Times New Roman" w:hAnsi="Times New Roman"/>
          <w:lang w:val="ru-RU"/>
        </w:rPr>
        <w:t>при</w:t>
      </w:r>
      <w:r w:rsidR="000E633B" w:rsidRPr="00C6736C">
        <w:rPr>
          <w:rFonts w:ascii="Times New Roman" w:hAnsi="Times New Roman"/>
          <w:lang w:val="ru-RU"/>
        </w:rPr>
        <w:t xml:space="preserve"> турбулентном</w:t>
      </w:r>
      <w:r w:rsidR="009836D0" w:rsidRPr="00C6736C">
        <w:rPr>
          <w:rFonts w:ascii="Times New Roman" w:hAnsi="Times New Roman"/>
          <w:lang w:val="ru-RU"/>
        </w:rPr>
        <w:t xml:space="preserve"> течении в прямых круглых трубах теплоносителей с постоянными теплофизическими свойствами в условиях</w:t>
      </w:r>
      <w:proofErr w:type="gramEnd"/>
      <w:r w:rsidR="009836D0" w:rsidRPr="00C6736C">
        <w:rPr>
          <w:rFonts w:ascii="Times New Roman" w:hAnsi="Times New Roman"/>
          <w:lang w:val="ru-RU"/>
        </w:rPr>
        <w:t xml:space="preserve"> интенсификации теплообмена моделируется</w:t>
      </w:r>
      <w:r w:rsidR="00CB4782" w:rsidRPr="00C6736C">
        <w:rPr>
          <w:rFonts w:ascii="Times New Roman" w:hAnsi="Times New Roman"/>
          <w:lang w:val="ru-RU"/>
        </w:rPr>
        <w:t xml:space="preserve"> достаточно известной</w:t>
      </w:r>
      <w:r w:rsidR="009836D0" w:rsidRPr="00C6736C">
        <w:rPr>
          <w:rFonts w:ascii="Times New Roman" w:hAnsi="Times New Roman"/>
          <w:lang w:val="ru-RU"/>
        </w:rPr>
        <w:t xml:space="preserve"> чет</w:t>
      </w:r>
      <w:r w:rsidR="009836D0" w:rsidRPr="00C6736C">
        <w:rPr>
          <w:rFonts w:ascii="Times New Roman" w:hAnsi="Times New Roman"/>
          <w:lang w:val="ru-RU"/>
        </w:rPr>
        <w:t>ы</w:t>
      </w:r>
      <w:r w:rsidR="009836D0" w:rsidRPr="00C6736C">
        <w:rPr>
          <w:rFonts w:ascii="Times New Roman" w:hAnsi="Times New Roman"/>
          <w:lang w:val="ru-RU"/>
        </w:rPr>
        <w:t>р</w:t>
      </w:r>
      <w:r w:rsidR="00B62E60">
        <w:rPr>
          <w:rFonts w:ascii="Times New Roman" w:hAnsi="Times New Roman"/>
          <w:lang w:val="ru-RU"/>
        </w:rPr>
        <w:t>ё</w:t>
      </w:r>
      <w:r w:rsidR="009836D0" w:rsidRPr="00C6736C">
        <w:rPr>
          <w:rFonts w:ascii="Times New Roman" w:hAnsi="Times New Roman"/>
          <w:lang w:val="ru-RU"/>
        </w:rPr>
        <w:t xml:space="preserve">хслойной схемой  турбулентного потока </w:t>
      </w:r>
      <w:r w:rsidR="00AD582B">
        <w:rPr>
          <w:rFonts w:ascii="Times New Roman" w:hAnsi="Times New Roman"/>
          <w:lang w:val="ru-RU"/>
        </w:rPr>
        <w:t>[6—8; 10—12].</w:t>
      </w:r>
    </w:p>
    <w:p w:rsidR="00AD582B" w:rsidRDefault="00CB4782" w:rsidP="00AD582B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В рамках данной статьи нет необходимости останавливаться на ос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>бенностях вышеуказанной схемы, поскольку она была подробно описана в существующих работах (например, в тех же [6—8; 10—12]).</w:t>
      </w:r>
    </w:p>
    <w:p w:rsidR="00CA755C" w:rsidRPr="00C6736C" w:rsidRDefault="000E633B" w:rsidP="00AD582B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Однако</w:t>
      </w:r>
      <w:proofErr w:type="gramStart"/>
      <w:r w:rsidRPr="00C6736C">
        <w:rPr>
          <w:rFonts w:ascii="Times New Roman" w:hAnsi="Times New Roman"/>
          <w:lang w:val="ru-RU"/>
        </w:rPr>
        <w:t>,</w:t>
      </w:r>
      <w:proofErr w:type="gramEnd"/>
      <w:r w:rsidRPr="00C6736C">
        <w:rPr>
          <w:rFonts w:ascii="Times New Roman" w:hAnsi="Times New Roman"/>
          <w:lang w:val="ru-RU"/>
        </w:rPr>
        <w:t xml:space="preserve"> при моделировании </w:t>
      </w:r>
      <w:r w:rsidR="00F222DB" w:rsidRPr="00C6736C">
        <w:rPr>
          <w:rFonts w:ascii="Times New Roman" w:hAnsi="Times New Roman"/>
          <w:lang w:val="ru-RU"/>
        </w:rPr>
        <w:t>теплообмена</w:t>
      </w:r>
      <w:r w:rsidRPr="00C6736C">
        <w:rPr>
          <w:rFonts w:ascii="Times New Roman" w:hAnsi="Times New Roman"/>
          <w:lang w:val="ru-RU"/>
        </w:rPr>
        <w:t xml:space="preserve"> в трубах с </w:t>
      </w:r>
      <w:proofErr w:type="spellStart"/>
      <w:r w:rsidRPr="00C6736C">
        <w:rPr>
          <w:rFonts w:ascii="Times New Roman" w:hAnsi="Times New Roman"/>
          <w:lang w:val="ru-RU"/>
        </w:rPr>
        <w:t>турбулизатор</w:t>
      </w:r>
      <w:r w:rsidRPr="00C6736C">
        <w:rPr>
          <w:rFonts w:ascii="Times New Roman" w:hAnsi="Times New Roman"/>
          <w:lang w:val="ru-RU"/>
        </w:rPr>
        <w:t>а</w:t>
      </w:r>
      <w:r w:rsidRPr="00C6736C">
        <w:rPr>
          <w:rFonts w:ascii="Times New Roman" w:hAnsi="Times New Roman"/>
          <w:lang w:val="ru-RU"/>
        </w:rPr>
        <w:t>ми</w:t>
      </w:r>
      <w:proofErr w:type="spellEnd"/>
      <w:r w:rsidRPr="00C6736C">
        <w:rPr>
          <w:rFonts w:ascii="Times New Roman" w:hAnsi="Times New Roman"/>
          <w:lang w:val="ru-RU"/>
        </w:rPr>
        <w:t xml:space="preserve"> было уделено меньшее внимание условиям с большими числами Прандтля </w:t>
      </w:r>
      <w:proofErr w:type="spellStart"/>
      <w:r w:rsidR="00276E87" w:rsidRPr="00C6736C">
        <w:rPr>
          <w:rFonts w:ascii="Times New Roman" w:hAnsi="Times New Roman"/>
        </w:rPr>
        <w:t>Pr</w:t>
      </w:r>
      <w:proofErr w:type="spellEnd"/>
      <w:r w:rsidR="00276E87" w:rsidRPr="00C6736C">
        <w:rPr>
          <w:rFonts w:ascii="Times New Roman" w:hAnsi="Times New Roman"/>
          <w:lang w:val="ru-RU"/>
        </w:rPr>
        <w:t>, поэтому требуется дополнительный анализ и</w:t>
      </w:r>
      <w:r w:rsidR="00EF3F4B" w:rsidRPr="00C6736C">
        <w:rPr>
          <w:rFonts w:ascii="Times New Roman" w:hAnsi="Times New Roman"/>
          <w:lang w:val="ru-RU"/>
        </w:rPr>
        <w:t xml:space="preserve"> специфическая</w:t>
      </w:r>
      <w:r w:rsidR="00276E87" w:rsidRPr="00C6736C">
        <w:rPr>
          <w:rFonts w:ascii="Times New Roman" w:hAnsi="Times New Roman"/>
          <w:lang w:val="ru-RU"/>
        </w:rPr>
        <w:t xml:space="preserve"> доработка четыр</w:t>
      </w:r>
      <w:r w:rsidR="00B62E60">
        <w:rPr>
          <w:rFonts w:ascii="Times New Roman" w:hAnsi="Times New Roman"/>
          <w:lang w:val="ru-RU"/>
        </w:rPr>
        <w:t>ё</w:t>
      </w:r>
      <w:r w:rsidR="00276E87" w:rsidRPr="00C6736C">
        <w:rPr>
          <w:rFonts w:ascii="Times New Roman" w:hAnsi="Times New Roman"/>
          <w:lang w:val="ru-RU"/>
        </w:rPr>
        <w:t>хслойной схемы для этих условий</w:t>
      </w:r>
      <w:r w:rsidR="00EF3F4B" w:rsidRPr="00C6736C">
        <w:rPr>
          <w:rFonts w:ascii="Times New Roman" w:hAnsi="Times New Roman"/>
          <w:lang w:val="ru-RU"/>
        </w:rPr>
        <w:t>.</w:t>
      </w:r>
    </w:p>
    <w:p w:rsidR="00133E0E" w:rsidRDefault="008235DE" w:rsidP="00C6736C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C точки зрения</w:t>
      </w:r>
      <w:r w:rsidR="00CD0B31" w:rsidRPr="00C6736C">
        <w:rPr>
          <w:rFonts w:ascii="Times New Roman" w:hAnsi="Times New Roman"/>
          <w:lang w:val="ru-RU"/>
        </w:rPr>
        <w:t xml:space="preserve"> математического моделирования теплообмена в тр</w:t>
      </w:r>
      <w:r w:rsidR="00CD0B31" w:rsidRPr="00C6736C">
        <w:rPr>
          <w:rFonts w:ascii="Times New Roman" w:hAnsi="Times New Roman"/>
          <w:lang w:val="ru-RU"/>
        </w:rPr>
        <w:t>у</w:t>
      </w:r>
      <w:r w:rsidR="00CD0B31" w:rsidRPr="00C6736C">
        <w:rPr>
          <w:rFonts w:ascii="Times New Roman" w:hAnsi="Times New Roman"/>
          <w:lang w:val="ru-RU"/>
        </w:rPr>
        <w:t xml:space="preserve">бах с </w:t>
      </w:r>
      <w:proofErr w:type="spellStart"/>
      <w:r w:rsidR="00CD0B31"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="00CD0B31" w:rsidRPr="00C6736C">
        <w:rPr>
          <w:rFonts w:ascii="Times New Roman" w:hAnsi="Times New Roman"/>
          <w:lang w:val="ru-RU"/>
        </w:rPr>
        <w:t>,</w:t>
      </w:r>
      <w:r w:rsidRPr="00C6736C">
        <w:rPr>
          <w:rFonts w:ascii="Times New Roman" w:hAnsi="Times New Roman"/>
          <w:lang w:val="ru-RU"/>
        </w:rPr>
        <w:t xml:space="preserve"> вопрос о влиянии</w:t>
      </w:r>
      <w:r w:rsidR="00CD0B31" w:rsidRPr="00C6736C">
        <w:rPr>
          <w:rFonts w:ascii="Times New Roman" w:hAnsi="Times New Roman"/>
          <w:lang w:val="ru-RU"/>
        </w:rPr>
        <w:t xml:space="preserve"> на него</w:t>
      </w:r>
      <w:r w:rsidRPr="00C6736C">
        <w:rPr>
          <w:rFonts w:ascii="Times New Roman" w:hAnsi="Times New Roman"/>
          <w:lang w:val="ru-RU"/>
        </w:rPr>
        <w:t xml:space="preserve"> числа Прандтля </w:t>
      </w:r>
      <w:proofErr w:type="spellStart"/>
      <w:r w:rsidRPr="00C6736C">
        <w:rPr>
          <w:rFonts w:ascii="Times New Roman" w:hAnsi="Times New Roman"/>
          <w:lang w:val="ru-RU"/>
        </w:rPr>
        <w:t>Pr</w:t>
      </w:r>
      <w:proofErr w:type="spellEnd"/>
      <w:r w:rsidR="00CD0B31" w:rsidRPr="00C6736C">
        <w:rPr>
          <w:rFonts w:ascii="Times New Roman" w:hAnsi="Times New Roman"/>
          <w:lang w:val="ru-RU"/>
        </w:rPr>
        <w:t xml:space="preserve"> </w:t>
      </w:r>
      <w:r w:rsidRPr="00C6736C">
        <w:rPr>
          <w:rFonts w:ascii="Times New Roman" w:hAnsi="Times New Roman"/>
          <w:lang w:val="ru-RU"/>
        </w:rPr>
        <w:t>— это в значительной степени вопрос об уровне турбулентности на границе вя</w:t>
      </w:r>
      <w:r w:rsidRPr="00C6736C">
        <w:rPr>
          <w:rFonts w:ascii="Times New Roman" w:hAnsi="Times New Roman"/>
          <w:lang w:val="ru-RU"/>
        </w:rPr>
        <w:t>з</w:t>
      </w:r>
      <w:r w:rsidRPr="00C6736C">
        <w:rPr>
          <w:rFonts w:ascii="Times New Roman" w:hAnsi="Times New Roman"/>
          <w:lang w:val="ru-RU"/>
        </w:rPr>
        <w:t xml:space="preserve">кого и буферного </w:t>
      </w:r>
      <w:proofErr w:type="spellStart"/>
      <w:r w:rsidRPr="00C6736C">
        <w:rPr>
          <w:rFonts w:ascii="Times New Roman" w:hAnsi="Times New Roman"/>
          <w:lang w:val="ru-RU"/>
        </w:rPr>
        <w:t>подсло</w:t>
      </w:r>
      <w:r w:rsidR="00B62E60">
        <w:rPr>
          <w:rFonts w:ascii="Times New Roman" w:hAnsi="Times New Roman"/>
          <w:lang w:val="ru-RU"/>
        </w:rPr>
        <w:t>ё</w:t>
      </w:r>
      <w:r w:rsidRPr="00C6736C">
        <w:rPr>
          <w:rFonts w:ascii="Times New Roman" w:hAnsi="Times New Roman"/>
          <w:lang w:val="ru-RU"/>
        </w:rPr>
        <w:t>в</w:t>
      </w:r>
      <w:proofErr w:type="spellEnd"/>
      <w:r w:rsidRPr="00C6736C">
        <w:rPr>
          <w:rFonts w:ascii="Times New Roman" w:hAnsi="Times New Roman"/>
          <w:lang w:val="ru-RU"/>
        </w:rPr>
        <w:t>.</w:t>
      </w:r>
    </w:p>
    <w:p w:rsidR="00EF3F4B" w:rsidRPr="00C6736C" w:rsidRDefault="00DB3213" w:rsidP="00C6736C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Для этого следует</w:t>
      </w:r>
      <w:r w:rsidR="00F222DB" w:rsidRPr="00C6736C">
        <w:rPr>
          <w:rFonts w:ascii="Times New Roman" w:hAnsi="Times New Roman"/>
          <w:lang w:val="ru-RU"/>
        </w:rPr>
        <w:t xml:space="preserve"> подвергнуть</w:t>
      </w:r>
      <w:r w:rsidRPr="00C6736C">
        <w:rPr>
          <w:rFonts w:ascii="Times New Roman" w:hAnsi="Times New Roman"/>
          <w:lang w:val="ru-RU"/>
        </w:rPr>
        <w:t xml:space="preserve"> рассмотре</w:t>
      </w:r>
      <w:r w:rsidR="00F222DB" w:rsidRPr="00C6736C">
        <w:rPr>
          <w:rFonts w:ascii="Times New Roman" w:hAnsi="Times New Roman"/>
          <w:lang w:val="ru-RU"/>
        </w:rPr>
        <w:t>нию</w:t>
      </w:r>
      <w:r w:rsidRPr="00C6736C">
        <w:rPr>
          <w:rFonts w:ascii="Times New Roman" w:hAnsi="Times New Roman"/>
          <w:lang w:val="ru-RU"/>
        </w:rPr>
        <w:t xml:space="preserve"> безразмерный пр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 xml:space="preserve">филь скорости в вязком подслое в </w:t>
      </w:r>
      <w:proofErr w:type="spellStart"/>
      <w:r w:rsidRPr="00C6736C">
        <w:rPr>
          <w:rFonts w:ascii="Times New Roman" w:hAnsi="Times New Roman"/>
          <w:lang w:val="ru-RU"/>
        </w:rPr>
        <w:t>турбулизированном</w:t>
      </w:r>
      <w:proofErr w:type="spellEnd"/>
      <w:r w:rsidRPr="00C6736C">
        <w:rPr>
          <w:rFonts w:ascii="Times New Roman" w:hAnsi="Times New Roman"/>
          <w:lang w:val="ru-RU"/>
        </w:rPr>
        <w:t xml:space="preserve"> потоке при турб</w:t>
      </w:r>
      <w:r w:rsidRPr="00C6736C">
        <w:rPr>
          <w:rFonts w:ascii="Times New Roman" w:hAnsi="Times New Roman"/>
          <w:lang w:val="ru-RU"/>
        </w:rPr>
        <w:t>у</w:t>
      </w:r>
      <w:r w:rsidRPr="00C6736C">
        <w:rPr>
          <w:rFonts w:ascii="Times New Roman" w:hAnsi="Times New Roman"/>
          <w:lang w:val="ru-RU"/>
        </w:rPr>
        <w:t>лентном течении в трубах</w:t>
      </w:r>
      <w:r w:rsidR="00F222DB" w:rsidRPr="00C6736C">
        <w:rPr>
          <w:rFonts w:ascii="Times New Roman" w:hAnsi="Times New Roman"/>
          <w:lang w:val="ru-RU"/>
        </w:rPr>
        <w:t xml:space="preserve"> с </w:t>
      </w:r>
      <w:proofErr w:type="spellStart"/>
      <w:r w:rsidR="00F222DB"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="00F222DB" w:rsidRPr="00C6736C">
        <w:rPr>
          <w:rFonts w:ascii="Times New Roman" w:hAnsi="Times New Roman"/>
          <w:lang w:val="ru-RU"/>
        </w:rPr>
        <w:t>.</w:t>
      </w:r>
    </w:p>
    <w:p w:rsidR="00D022F2" w:rsidRPr="00C6736C" w:rsidRDefault="00D022F2" w:rsidP="00C6736C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lastRenderedPageBreak/>
        <w:t xml:space="preserve">Безразмерный профиль скорости в вязком подслое в </w:t>
      </w:r>
      <w:proofErr w:type="spellStart"/>
      <w:r w:rsidRPr="00C6736C">
        <w:rPr>
          <w:rFonts w:ascii="Times New Roman" w:hAnsi="Times New Roman"/>
          <w:lang w:val="ru-RU"/>
        </w:rPr>
        <w:t>турбулизир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>ванном</w:t>
      </w:r>
      <w:proofErr w:type="spellEnd"/>
      <w:r w:rsidRPr="00C6736C">
        <w:rPr>
          <w:rFonts w:ascii="Times New Roman" w:hAnsi="Times New Roman"/>
          <w:lang w:val="ru-RU"/>
        </w:rPr>
        <w:t xml:space="preserve"> потоке при турбулентном течении в трубах с </w:t>
      </w:r>
      <w:proofErr w:type="spellStart"/>
      <w:r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Pr="00C6736C">
        <w:rPr>
          <w:rFonts w:ascii="Times New Roman" w:hAnsi="Times New Roman"/>
          <w:lang w:val="ru-RU"/>
        </w:rPr>
        <w:t xml:space="preserve"> д</w:t>
      </w:r>
      <w:r w:rsidRPr="00C6736C">
        <w:rPr>
          <w:rFonts w:ascii="Times New Roman" w:hAnsi="Times New Roman"/>
          <w:lang w:val="ru-RU"/>
        </w:rPr>
        <w:t>о</w:t>
      </w:r>
      <w:r w:rsidRPr="00C6736C">
        <w:rPr>
          <w:rFonts w:ascii="Times New Roman" w:hAnsi="Times New Roman"/>
          <w:lang w:val="ru-RU"/>
        </w:rPr>
        <w:t xml:space="preserve">вольно консервативен, на что указывает </w:t>
      </w:r>
      <w:proofErr w:type="spellStart"/>
      <w:r w:rsidRPr="00C6736C">
        <w:rPr>
          <w:rFonts w:ascii="Times New Roman" w:hAnsi="Times New Roman"/>
          <w:lang w:val="ru-RU"/>
        </w:rPr>
        <w:t>привод</w:t>
      </w:r>
      <w:r w:rsidR="00B62E60">
        <w:rPr>
          <w:rFonts w:ascii="Times New Roman" w:hAnsi="Times New Roman"/>
          <w:lang w:val="ru-RU"/>
        </w:rPr>
        <w:t>ё</w:t>
      </w:r>
      <w:r w:rsidRPr="00C6736C">
        <w:rPr>
          <w:rFonts w:ascii="Times New Roman" w:hAnsi="Times New Roman"/>
          <w:lang w:val="ru-RU"/>
        </w:rPr>
        <w:t>нный</w:t>
      </w:r>
      <w:proofErr w:type="spellEnd"/>
      <w:r w:rsidRPr="00C6736C">
        <w:rPr>
          <w:rFonts w:ascii="Times New Roman" w:hAnsi="Times New Roman"/>
          <w:lang w:val="ru-RU"/>
        </w:rPr>
        <w:t xml:space="preserve"> ниже анализ.</w:t>
      </w:r>
    </w:p>
    <w:p w:rsidR="002D7CE9" w:rsidRPr="00C6736C" w:rsidRDefault="002D7CE9" w:rsidP="00C6736C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Перепад температур в вязком подслое при </w:t>
      </w:r>
      <w:r w:rsidR="00D11728" w:rsidRPr="00C6736C">
        <w:rPr>
          <w:rFonts w:ascii="Times New Roman" w:hAnsi="Times New Roman"/>
          <w:lang w:val="ru-RU"/>
        </w:rPr>
        <w:t>малых</w:t>
      </w:r>
      <w:r w:rsidRPr="00C6736C">
        <w:rPr>
          <w:rFonts w:ascii="Times New Roman" w:hAnsi="Times New Roman"/>
          <w:lang w:val="ru-RU"/>
        </w:rPr>
        <w:t xml:space="preserve"> числах Прандтля моделируется на основании закона "</w:t>
      </w:r>
      <w:r w:rsidR="00D11728" w:rsidRPr="00C6736C">
        <w:rPr>
          <w:rFonts w:ascii="Times New Roman" w:hAnsi="Times New Roman"/>
          <w:lang w:val="ru-RU"/>
        </w:rPr>
        <w:t>третьей</w:t>
      </w:r>
      <w:r w:rsidRPr="00C6736C">
        <w:rPr>
          <w:rFonts w:ascii="Times New Roman" w:hAnsi="Times New Roman"/>
          <w:lang w:val="ru-RU"/>
        </w:rPr>
        <w:t xml:space="preserve"> степени", точнее описыва</w:t>
      </w:r>
      <w:r w:rsidRPr="00C6736C">
        <w:rPr>
          <w:rFonts w:ascii="Times New Roman" w:hAnsi="Times New Roman"/>
          <w:lang w:val="ru-RU"/>
        </w:rPr>
        <w:t>ю</w:t>
      </w:r>
      <w:r w:rsidRPr="00C6736C">
        <w:rPr>
          <w:rFonts w:ascii="Times New Roman" w:hAnsi="Times New Roman"/>
          <w:lang w:val="ru-RU"/>
        </w:rPr>
        <w:t>щий соответствующий процесс, чем закон "</w:t>
      </w:r>
      <w:r w:rsidR="00D11728" w:rsidRPr="00C6736C">
        <w:rPr>
          <w:rFonts w:ascii="Times New Roman" w:hAnsi="Times New Roman"/>
          <w:lang w:val="ru-RU"/>
        </w:rPr>
        <w:t>четв</w:t>
      </w:r>
      <w:r w:rsidR="00B62E60">
        <w:rPr>
          <w:rFonts w:ascii="Times New Roman" w:hAnsi="Times New Roman"/>
          <w:lang w:val="ru-RU"/>
        </w:rPr>
        <w:t>ё</w:t>
      </w:r>
      <w:r w:rsidR="00D11728" w:rsidRPr="00C6736C">
        <w:rPr>
          <w:rFonts w:ascii="Times New Roman" w:hAnsi="Times New Roman"/>
          <w:lang w:val="ru-RU"/>
        </w:rPr>
        <w:t xml:space="preserve">ртой </w:t>
      </w:r>
      <w:r w:rsidRPr="00C6736C">
        <w:rPr>
          <w:rFonts w:ascii="Times New Roman" w:hAnsi="Times New Roman"/>
          <w:lang w:val="ru-RU"/>
        </w:rPr>
        <w:t>степени", использ</w:t>
      </w:r>
      <w:r w:rsidRPr="00C6736C">
        <w:rPr>
          <w:rFonts w:ascii="Times New Roman" w:hAnsi="Times New Roman"/>
          <w:lang w:val="ru-RU"/>
        </w:rPr>
        <w:t>у</w:t>
      </w:r>
      <w:r w:rsidRPr="00C6736C">
        <w:rPr>
          <w:rFonts w:ascii="Times New Roman" w:hAnsi="Times New Roman"/>
          <w:lang w:val="ru-RU"/>
        </w:rPr>
        <w:t xml:space="preserve">емый </w:t>
      </w:r>
      <w:proofErr w:type="gramStart"/>
      <w:r w:rsidRPr="00C6736C">
        <w:rPr>
          <w:rFonts w:ascii="Times New Roman" w:hAnsi="Times New Roman"/>
          <w:lang w:val="ru-RU"/>
        </w:rPr>
        <w:t>для</w:t>
      </w:r>
      <w:proofErr w:type="gramEnd"/>
      <w:r w:rsidRPr="00C6736C">
        <w:rPr>
          <w:rFonts w:ascii="Times New Roman" w:hAnsi="Times New Roman"/>
          <w:lang w:val="ru-RU"/>
        </w:rPr>
        <w:t xml:space="preserve"> </w:t>
      </w:r>
      <w:proofErr w:type="gramStart"/>
      <w:r w:rsidR="005F7678" w:rsidRPr="00C6736C">
        <w:rPr>
          <w:rFonts w:ascii="Times New Roman" w:hAnsi="Times New Roman"/>
          <w:lang w:val="ru-RU"/>
        </w:rPr>
        <w:t>больших</w:t>
      </w:r>
      <w:proofErr w:type="gramEnd"/>
      <w:r w:rsidRPr="00C6736C">
        <w:rPr>
          <w:rFonts w:ascii="Times New Roman" w:hAnsi="Times New Roman"/>
          <w:lang w:val="ru-RU"/>
        </w:rPr>
        <w:t xml:space="preserve"> числах Прандтля [3—9]:</w:t>
      </w:r>
    </w:p>
    <w:p w:rsidR="00B56D93" w:rsidRPr="00C6736C" w:rsidRDefault="00B56D93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b/>
          <w:lang w:val="ru-RU"/>
        </w:rPr>
      </w:pPr>
    </w:p>
    <w:p w:rsidR="002D7CE9" w:rsidRDefault="00830C03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0"/>
        </w:rPr>
        <w:object w:dxaOrig="330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1.1pt;height:56.75pt" o:ole="" fillcolor="window">
            <v:imagedata r:id="rId9" o:title=""/>
          </v:shape>
          <o:OLEObject Type="Embed" ProgID="Equation.3" ShapeID="_x0000_i1025" DrawAspect="Content" ObjectID="_1614436405" r:id="rId10"/>
        </w:object>
      </w:r>
      <w:r w:rsidR="002D7CE9" w:rsidRPr="00C6736C">
        <w:rPr>
          <w:rFonts w:ascii="Times New Roman" w:hAnsi="Times New Roman"/>
          <w:lang w:val="ru-RU"/>
        </w:rPr>
        <w:t xml:space="preserve">,     </w:t>
      </w:r>
      <w:r w:rsidR="00542C5C" w:rsidRPr="00C6736C">
        <w:rPr>
          <w:rFonts w:ascii="Times New Roman" w:hAnsi="Times New Roman"/>
          <w:lang w:val="ru-RU"/>
        </w:rPr>
        <w:t xml:space="preserve"> </w:t>
      </w:r>
      <w:r w:rsidR="002D7CE9" w:rsidRPr="00C6736C">
        <w:rPr>
          <w:rFonts w:ascii="Times New Roman" w:hAnsi="Times New Roman"/>
          <w:lang w:val="ru-RU"/>
        </w:rPr>
        <w:t xml:space="preserve">                 </w:t>
      </w:r>
      <w:r w:rsidR="00B634C0" w:rsidRPr="00001904">
        <w:rPr>
          <w:rFonts w:ascii="Times New Roman" w:hAnsi="Times New Roman"/>
          <w:lang w:val="ru-RU"/>
        </w:rPr>
        <w:t xml:space="preserve">                     </w:t>
      </w:r>
      <w:r w:rsidR="002D7CE9" w:rsidRPr="00C6736C">
        <w:rPr>
          <w:rFonts w:ascii="Times New Roman" w:hAnsi="Times New Roman"/>
          <w:lang w:val="ru-RU"/>
        </w:rPr>
        <w:t xml:space="preserve">    </w:t>
      </w:r>
      <w:r w:rsidR="005F7678" w:rsidRPr="00C6736C">
        <w:rPr>
          <w:rFonts w:ascii="Times New Roman" w:hAnsi="Times New Roman"/>
          <w:lang w:val="ru-RU"/>
        </w:rPr>
        <w:t xml:space="preserve">    </w:t>
      </w:r>
      <w:r w:rsidR="002D7CE9" w:rsidRPr="00C6736C">
        <w:rPr>
          <w:rFonts w:ascii="Times New Roman" w:hAnsi="Times New Roman"/>
          <w:lang w:val="ru-RU"/>
        </w:rPr>
        <w:t xml:space="preserve">   </w:t>
      </w:r>
      <w:r w:rsidR="00591AA8" w:rsidRPr="00C6736C">
        <w:rPr>
          <w:rFonts w:ascii="Times New Roman" w:hAnsi="Times New Roman"/>
          <w:lang w:val="ru-RU"/>
        </w:rPr>
        <w:t xml:space="preserve">  </w:t>
      </w:r>
      <w:r w:rsidR="002D7CE9" w:rsidRPr="00C6736C">
        <w:rPr>
          <w:rFonts w:ascii="Times New Roman" w:hAnsi="Times New Roman"/>
          <w:lang w:val="ru-RU"/>
        </w:rPr>
        <w:t xml:space="preserve">   (</w:t>
      </w:r>
      <w:r w:rsidR="005F7678" w:rsidRPr="00C6736C">
        <w:rPr>
          <w:rFonts w:ascii="Times New Roman" w:hAnsi="Times New Roman"/>
          <w:lang w:val="ru-RU"/>
        </w:rPr>
        <w:t>1</w:t>
      </w:r>
      <w:r w:rsidR="002D7CE9" w:rsidRPr="00C6736C">
        <w:rPr>
          <w:rFonts w:ascii="Times New Roman" w:hAnsi="Times New Roman"/>
          <w:lang w:val="ru-RU"/>
        </w:rPr>
        <w:t>)</w:t>
      </w:r>
    </w:p>
    <w:p w:rsidR="00AD582B" w:rsidRPr="00C6736C" w:rsidRDefault="00AD582B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2D7CE9" w:rsidRPr="00C6736C" w:rsidRDefault="00B13536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</w:rPr>
        <w:sym w:font="Symbol" w:char="F062"/>
      </w:r>
      <w:r w:rsidRPr="00C6736C">
        <w:rPr>
          <w:rFonts w:ascii="Times New Roman" w:hAnsi="Times New Roman"/>
          <w:vertAlign w:val="subscript"/>
          <w:lang w:val="ru-RU"/>
        </w:rPr>
        <w:t>1</w:t>
      </w:r>
      <w:r w:rsidRPr="00C6736C">
        <w:rPr>
          <w:rFonts w:ascii="Times New Roman" w:hAnsi="Times New Roman"/>
          <w:lang w:val="ru-RU"/>
        </w:rPr>
        <w:t xml:space="preserve"> </w:t>
      </w:r>
      <w:r w:rsidR="002D7CE9" w:rsidRPr="00C6736C">
        <w:rPr>
          <w:rFonts w:ascii="Times New Roman" w:hAnsi="Times New Roman"/>
          <w:lang w:val="ru-RU"/>
        </w:rPr>
        <w:t xml:space="preserve">— </w:t>
      </w:r>
      <w:proofErr w:type="gramStart"/>
      <w:r w:rsidR="002D7CE9" w:rsidRPr="00C6736C">
        <w:rPr>
          <w:rFonts w:ascii="Times New Roman" w:hAnsi="Times New Roman"/>
          <w:lang w:val="ru-RU"/>
        </w:rPr>
        <w:t>постоянная</w:t>
      </w:r>
      <w:proofErr w:type="gramEnd"/>
      <w:r w:rsidR="002D7CE9" w:rsidRPr="00C6736C">
        <w:rPr>
          <w:rFonts w:ascii="Times New Roman" w:hAnsi="Times New Roman"/>
          <w:lang w:val="ru-RU"/>
        </w:rPr>
        <w:t xml:space="preserve"> в законе "</w:t>
      </w:r>
      <w:r w:rsidRPr="00C6736C">
        <w:rPr>
          <w:rFonts w:ascii="Times New Roman" w:hAnsi="Times New Roman"/>
          <w:lang w:val="ru-RU"/>
        </w:rPr>
        <w:t>третьей</w:t>
      </w:r>
      <w:r w:rsidR="002D7CE9" w:rsidRPr="00C6736C">
        <w:rPr>
          <w:rFonts w:ascii="Times New Roman" w:hAnsi="Times New Roman"/>
          <w:lang w:val="ru-RU"/>
        </w:rPr>
        <w:t xml:space="preserve"> степени": </w:t>
      </w:r>
      <w:r w:rsidR="003C5B70" w:rsidRPr="00C6736C">
        <w:rPr>
          <w:rFonts w:ascii="Times New Roman" w:hAnsi="Times New Roman"/>
          <w:position w:val="-30"/>
        </w:rPr>
        <w:object w:dxaOrig="1100" w:dyaOrig="680">
          <v:shape id="_x0000_i1026" type="#_x0000_t75" style="width:65.2pt;height:40.65pt" o:ole="" fillcolor="window">
            <v:imagedata r:id="rId11" o:title=""/>
          </v:shape>
          <o:OLEObject Type="Embed" ProgID="Equation.3" ShapeID="_x0000_i1026" DrawAspect="Content" ObjectID="_1614436406" r:id="rId12"/>
        </w:object>
      </w:r>
      <w:r w:rsidR="002D7CE9" w:rsidRPr="00C6736C">
        <w:rPr>
          <w:rFonts w:ascii="Times New Roman" w:hAnsi="Times New Roman"/>
          <w:lang w:val="ru-RU"/>
        </w:rPr>
        <w:t xml:space="preserve"> [9].</w:t>
      </w:r>
    </w:p>
    <w:p w:rsidR="005164FA" w:rsidRPr="00C6736C" w:rsidRDefault="005164FA" w:rsidP="00C6736C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Перепад температур в вязком подслое при больших числах Прандтля моделируется на основании закона "четвертой степени", точнее описыв</w:t>
      </w:r>
      <w:r w:rsidRPr="00C6736C">
        <w:rPr>
          <w:rFonts w:ascii="Times New Roman" w:hAnsi="Times New Roman"/>
          <w:lang w:val="ru-RU"/>
        </w:rPr>
        <w:t>а</w:t>
      </w:r>
      <w:r w:rsidRPr="00C6736C">
        <w:rPr>
          <w:rFonts w:ascii="Times New Roman" w:hAnsi="Times New Roman"/>
          <w:lang w:val="ru-RU"/>
        </w:rPr>
        <w:t>ющий соответствующий процесс, чем закон "третьей степени", использу</w:t>
      </w:r>
      <w:r w:rsidRPr="00C6736C">
        <w:rPr>
          <w:rFonts w:ascii="Times New Roman" w:hAnsi="Times New Roman"/>
          <w:lang w:val="ru-RU"/>
        </w:rPr>
        <w:t>е</w:t>
      </w:r>
      <w:r w:rsidRPr="00C6736C">
        <w:rPr>
          <w:rFonts w:ascii="Times New Roman" w:hAnsi="Times New Roman"/>
          <w:lang w:val="ru-RU"/>
        </w:rPr>
        <w:t>мый для малых числах Прандтля [3—9]:</w:t>
      </w:r>
    </w:p>
    <w:p w:rsidR="003A1CE5" w:rsidRPr="00C6736C" w:rsidRDefault="003A1CE5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b/>
          <w:lang w:val="ru-RU"/>
        </w:rPr>
      </w:pPr>
    </w:p>
    <w:p w:rsidR="005164FA" w:rsidRPr="00C6736C" w:rsidRDefault="00830C03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0"/>
          <w:lang w:val="ru-RU"/>
        </w:rPr>
        <w:object w:dxaOrig="3300" w:dyaOrig="740">
          <v:shape id="_x0000_i1027" type="#_x0000_t75" style="width:221.1pt;height:50pt" o:ole="" fillcolor="window">
            <v:imagedata r:id="rId13" o:title=""/>
          </v:shape>
          <o:OLEObject Type="Embed" ProgID="Equation.3" ShapeID="_x0000_i1027" DrawAspect="Content" ObjectID="_1614436407" r:id="rId14"/>
        </w:object>
      </w:r>
      <w:r w:rsidR="005164FA" w:rsidRPr="00C6736C">
        <w:rPr>
          <w:rFonts w:ascii="Times New Roman" w:hAnsi="Times New Roman"/>
          <w:lang w:val="ru-RU"/>
        </w:rPr>
        <w:t xml:space="preserve">,                    </w:t>
      </w:r>
      <w:r w:rsidR="00542C5C" w:rsidRPr="00C6736C">
        <w:rPr>
          <w:rFonts w:ascii="Times New Roman" w:hAnsi="Times New Roman"/>
          <w:lang w:val="ru-RU"/>
        </w:rPr>
        <w:t xml:space="preserve"> </w:t>
      </w:r>
      <w:r w:rsidR="005164FA" w:rsidRPr="00C6736C">
        <w:rPr>
          <w:rFonts w:ascii="Times New Roman" w:hAnsi="Times New Roman"/>
          <w:lang w:val="ru-RU"/>
        </w:rPr>
        <w:t xml:space="preserve">         </w:t>
      </w:r>
      <w:r w:rsidR="005F7678" w:rsidRPr="00C6736C">
        <w:rPr>
          <w:rFonts w:ascii="Times New Roman" w:hAnsi="Times New Roman"/>
          <w:lang w:val="ru-RU"/>
        </w:rPr>
        <w:t xml:space="preserve">   </w:t>
      </w:r>
      <w:r w:rsidR="005164FA" w:rsidRPr="00C6736C">
        <w:rPr>
          <w:rFonts w:ascii="Times New Roman" w:hAnsi="Times New Roman"/>
          <w:lang w:val="ru-RU"/>
        </w:rPr>
        <w:t xml:space="preserve">     </w:t>
      </w:r>
      <w:r w:rsidR="00591AA8" w:rsidRPr="00C6736C">
        <w:rPr>
          <w:rFonts w:ascii="Times New Roman" w:hAnsi="Times New Roman"/>
          <w:lang w:val="ru-RU"/>
        </w:rPr>
        <w:t xml:space="preserve">   </w:t>
      </w:r>
      <w:r w:rsidR="005164FA" w:rsidRPr="00C6736C">
        <w:rPr>
          <w:rFonts w:ascii="Times New Roman" w:hAnsi="Times New Roman"/>
          <w:lang w:val="ru-RU"/>
        </w:rPr>
        <w:t xml:space="preserve">  </w:t>
      </w:r>
      <w:r w:rsidR="00591AA8" w:rsidRPr="00C6736C">
        <w:rPr>
          <w:rFonts w:ascii="Times New Roman" w:hAnsi="Times New Roman"/>
          <w:lang w:val="ru-RU"/>
        </w:rPr>
        <w:t xml:space="preserve"> </w:t>
      </w:r>
      <w:r w:rsidR="00B634C0" w:rsidRPr="00001904">
        <w:rPr>
          <w:rFonts w:ascii="Times New Roman" w:hAnsi="Times New Roman"/>
          <w:lang w:val="ru-RU"/>
        </w:rPr>
        <w:t xml:space="preserve">               </w:t>
      </w:r>
      <w:r w:rsidR="005164FA" w:rsidRPr="00C6736C">
        <w:rPr>
          <w:rFonts w:ascii="Times New Roman" w:hAnsi="Times New Roman"/>
          <w:lang w:val="ru-RU"/>
        </w:rPr>
        <w:t xml:space="preserve"> (3)</w:t>
      </w:r>
    </w:p>
    <w:p w:rsidR="007F73E3" w:rsidRPr="00C6736C" w:rsidRDefault="007F73E3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5164FA" w:rsidRPr="00C6736C" w:rsidRDefault="00B13536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</w:rPr>
        <w:sym w:font="Symbol" w:char="F062"/>
      </w:r>
      <w:r w:rsidRPr="00C6736C">
        <w:rPr>
          <w:rFonts w:ascii="Times New Roman" w:hAnsi="Times New Roman"/>
          <w:vertAlign w:val="subscript"/>
          <w:lang w:val="ru-RU"/>
        </w:rPr>
        <w:t>1</w:t>
      </w:r>
      <w:r w:rsidRPr="00C6736C">
        <w:rPr>
          <w:rFonts w:ascii="Times New Roman" w:hAnsi="Times New Roman"/>
          <w:lang w:val="ru-RU"/>
        </w:rPr>
        <w:t xml:space="preserve"> </w:t>
      </w:r>
      <w:r w:rsidR="005164FA" w:rsidRPr="00C6736C">
        <w:rPr>
          <w:rFonts w:ascii="Times New Roman" w:hAnsi="Times New Roman"/>
          <w:lang w:val="ru-RU"/>
        </w:rPr>
        <w:t xml:space="preserve">— </w:t>
      </w:r>
      <w:proofErr w:type="gramStart"/>
      <w:r w:rsidR="005164FA" w:rsidRPr="00C6736C">
        <w:rPr>
          <w:rFonts w:ascii="Times New Roman" w:hAnsi="Times New Roman"/>
          <w:lang w:val="ru-RU"/>
        </w:rPr>
        <w:t>постоянная</w:t>
      </w:r>
      <w:proofErr w:type="gramEnd"/>
      <w:r w:rsidR="005164FA" w:rsidRPr="00C6736C">
        <w:rPr>
          <w:rFonts w:ascii="Times New Roman" w:hAnsi="Times New Roman"/>
          <w:lang w:val="ru-RU"/>
        </w:rPr>
        <w:t xml:space="preserve"> в законе "четвертой степени":</w:t>
      </w:r>
      <w:r w:rsidR="003C5B70" w:rsidRPr="00C6736C">
        <w:rPr>
          <w:rFonts w:ascii="Times New Roman" w:hAnsi="Times New Roman"/>
          <w:lang w:val="ru-RU"/>
        </w:rPr>
        <w:t xml:space="preserve"> </w:t>
      </w:r>
      <w:r w:rsidR="003C5B70" w:rsidRPr="00C6736C">
        <w:rPr>
          <w:rFonts w:ascii="Times New Roman" w:hAnsi="Times New Roman"/>
          <w:position w:val="-30"/>
          <w:lang w:val="ru-RU"/>
        </w:rPr>
        <w:object w:dxaOrig="1100" w:dyaOrig="680">
          <v:shape id="_x0000_i1028" type="#_x0000_t75" style="width:65.2pt;height:40.65pt" o:ole="" fillcolor="window">
            <v:imagedata r:id="rId15" o:title=""/>
          </v:shape>
          <o:OLEObject Type="Embed" ProgID="Equation.3" ShapeID="_x0000_i1028" DrawAspect="Content" ObjectID="_1614436408" r:id="rId16"/>
        </w:object>
      </w:r>
      <w:r w:rsidR="003C5B70" w:rsidRPr="00C6736C">
        <w:rPr>
          <w:rFonts w:ascii="Times New Roman" w:hAnsi="Times New Roman"/>
          <w:lang w:val="ru-RU"/>
        </w:rPr>
        <w:t xml:space="preserve"> [9].</w:t>
      </w:r>
    </w:p>
    <w:p w:rsidR="00770BA3" w:rsidRPr="00C6736C" w:rsidRDefault="00037DAE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</w:r>
      <w:r w:rsidR="003C5B70" w:rsidRPr="00C6736C">
        <w:rPr>
          <w:rFonts w:ascii="Times New Roman" w:hAnsi="Times New Roman"/>
          <w:lang w:val="ru-RU"/>
        </w:rPr>
        <w:t xml:space="preserve">Толщина вязкого подслоя равна </w:t>
      </w:r>
      <w:r w:rsidR="001E2C03" w:rsidRPr="00C6736C">
        <w:rPr>
          <w:rFonts w:ascii="Times New Roman" w:hAnsi="Times New Roman"/>
          <w:position w:val="-10"/>
          <w:lang w:val="ru-RU"/>
        </w:rPr>
        <w:object w:dxaOrig="639" w:dyaOrig="340">
          <v:shape id="_x0000_i1029" type="#_x0000_t75" style="width:37.25pt;height:19.5pt" o:ole="" fillcolor="window">
            <v:imagedata r:id="rId17" o:title=""/>
          </v:shape>
          <o:OLEObject Type="Embed" ProgID="Equation.3" ShapeID="_x0000_i1029" DrawAspect="Content" ObjectID="_1614436409" r:id="rId18"/>
        </w:object>
      </w:r>
      <w:r w:rsidR="003C5B70" w:rsidRPr="00C6736C">
        <w:rPr>
          <w:rFonts w:ascii="Times New Roman" w:hAnsi="Times New Roman"/>
          <w:lang w:val="ru-RU"/>
        </w:rPr>
        <w:t xml:space="preserve"> [9].</w:t>
      </w:r>
    </w:p>
    <w:p w:rsidR="0084572F" w:rsidRPr="00C6736C" w:rsidRDefault="0084572F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  <w:t>На внешней границе вязкого подслоя будем иметь:</w:t>
      </w:r>
    </w:p>
    <w:p w:rsidR="00AA09CA" w:rsidRPr="00C6736C" w:rsidRDefault="00AA09CA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84572F" w:rsidRPr="00C6736C" w:rsidRDefault="00591AA8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2"/>
          <w:lang w:val="ru-RU"/>
        </w:rPr>
        <w:object w:dxaOrig="3660" w:dyaOrig="760">
          <v:shape id="_x0000_i1030" type="#_x0000_t75" style="width:244.8pt;height:50pt" o:ole="" fillcolor="window">
            <v:imagedata r:id="rId19" o:title=""/>
          </v:shape>
          <o:OLEObject Type="Embed" ProgID="Equation.3" ShapeID="_x0000_i1030" DrawAspect="Content" ObjectID="_1614436410" r:id="rId20"/>
        </w:object>
      </w:r>
      <w:r w:rsidR="00F00344" w:rsidRPr="00C6736C">
        <w:rPr>
          <w:rFonts w:ascii="Times New Roman" w:hAnsi="Times New Roman"/>
          <w:lang w:val="ru-RU"/>
        </w:rPr>
        <w:t>,</w:t>
      </w:r>
      <w:r w:rsidR="00D24118" w:rsidRPr="00C6736C">
        <w:rPr>
          <w:rFonts w:ascii="Times New Roman" w:hAnsi="Times New Roman"/>
          <w:lang w:val="ru-RU"/>
        </w:rPr>
        <w:t xml:space="preserve"> </w:t>
      </w:r>
      <w:r w:rsidR="00F00344" w:rsidRPr="00C6736C">
        <w:rPr>
          <w:rFonts w:ascii="Times New Roman" w:hAnsi="Times New Roman"/>
          <w:lang w:val="ru-RU"/>
        </w:rPr>
        <w:t xml:space="preserve">        </w:t>
      </w:r>
      <w:r w:rsidR="00D24118" w:rsidRPr="00C6736C">
        <w:rPr>
          <w:rFonts w:ascii="Times New Roman" w:hAnsi="Times New Roman"/>
          <w:lang w:val="ru-RU"/>
        </w:rPr>
        <w:t xml:space="preserve">    </w:t>
      </w:r>
      <w:r w:rsidR="00B634C0" w:rsidRPr="00001904">
        <w:rPr>
          <w:rFonts w:ascii="Times New Roman" w:hAnsi="Times New Roman"/>
          <w:lang w:val="ru-RU"/>
        </w:rPr>
        <w:t xml:space="preserve">               </w:t>
      </w:r>
      <w:r w:rsidR="0084572F" w:rsidRPr="00C6736C">
        <w:rPr>
          <w:rFonts w:ascii="Times New Roman" w:hAnsi="Times New Roman"/>
          <w:lang w:val="ru-RU"/>
        </w:rPr>
        <w:t xml:space="preserve">                       </w:t>
      </w:r>
      <w:r w:rsidRPr="00C6736C">
        <w:rPr>
          <w:rFonts w:ascii="Times New Roman" w:hAnsi="Times New Roman"/>
          <w:lang w:val="ru-RU"/>
        </w:rPr>
        <w:t xml:space="preserve"> </w:t>
      </w:r>
      <w:r w:rsidR="0084572F" w:rsidRPr="00C6736C">
        <w:rPr>
          <w:rFonts w:ascii="Times New Roman" w:hAnsi="Times New Roman"/>
          <w:lang w:val="ru-RU"/>
        </w:rPr>
        <w:t xml:space="preserve"> (4)</w:t>
      </w:r>
    </w:p>
    <w:p w:rsidR="00AA09CA" w:rsidRPr="00C6736C" w:rsidRDefault="00AA09CA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F00344" w:rsidRPr="00C6736C" w:rsidRDefault="00F00344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где </w:t>
      </w:r>
      <w:r w:rsidR="00591AA8" w:rsidRPr="00C6736C">
        <w:rPr>
          <w:rFonts w:ascii="Times New Roman" w:hAnsi="Times New Roman"/>
          <w:position w:val="-30"/>
          <w:lang w:val="ru-RU"/>
        </w:rPr>
        <w:object w:dxaOrig="880" w:dyaOrig="680">
          <v:shape id="_x0000_i1031" type="#_x0000_t75" style="width:57.6pt;height:44.9pt" o:ole="" fillcolor="window">
            <v:imagedata r:id="rId21" o:title=""/>
          </v:shape>
          <o:OLEObject Type="Embed" ProgID="Equation.3" ShapeID="_x0000_i1031" DrawAspect="Content" ObjectID="_1614436411" r:id="rId22"/>
        </w:object>
      </w:r>
      <w:r w:rsidRPr="00C6736C">
        <w:rPr>
          <w:rFonts w:ascii="Times New Roman" w:hAnsi="Times New Roman"/>
          <w:lang w:val="ru-RU"/>
        </w:rPr>
        <w:t>.</w:t>
      </w:r>
    </w:p>
    <w:p w:rsidR="0084572F" w:rsidRPr="00C6736C" w:rsidRDefault="00AA09CA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  <w:t>Для гладкой трубы</w:t>
      </w:r>
      <w:r w:rsidR="00980BE2" w:rsidRPr="00C6736C">
        <w:rPr>
          <w:rFonts w:ascii="Times New Roman" w:hAnsi="Times New Roman"/>
          <w:lang w:val="ru-RU"/>
        </w:rPr>
        <w:t xml:space="preserve"> </w:t>
      </w:r>
      <w:r w:rsidR="00980BE2" w:rsidRPr="00C6736C">
        <w:rPr>
          <w:rFonts w:ascii="Times New Roman" w:hAnsi="Times New Roman"/>
          <w:lang w:val="ru-RU"/>
        </w:rPr>
        <w:sym w:font="Symbol" w:char="F062"/>
      </w:r>
      <w:r w:rsidR="00980BE2" w:rsidRPr="00C6736C">
        <w:rPr>
          <w:rFonts w:ascii="Times New Roman" w:hAnsi="Times New Roman"/>
          <w:vertAlign w:val="subscript"/>
          <w:lang w:val="ru-RU"/>
        </w:rPr>
        <w:t>1</w:t>
      </w:r>
      <w:r w:rsidR="00EB6689" w:rsidRPr="00C6736C">
        <w:rPr>
          <w:rFonts w:ascii="Times New Roman" w:hAnsi="Times New Roman"/>
          <w:lang w:val="ru-RU"/>
        </w:rPr>
        <w:t>=</w:t>
      </w:r>
      <w:r w:rsidRPr="00C6736C">
        <w:rPr>
          <w:rFonts w:ascii="Times New Roman" w:hAnsi="Times New Roman"/>
          <w:lang w:val="ru-RU"/>
        </w:rPr>
        <w:sym w:font="Symbol" w:char="F062"/>
      </w:r>
      <w:r w:rsidRPr="00C6736C">
        <w:rPr>
          <w:rFonts w:ascii="Times New Roman" w:hAnsi="Times New Roman"/>
          <w:lang w:val="ru-RU"/>
        </w:rPr>
        <w:t>=0,03 [9]:</w:t>
      </w:r>
    </w:p>
    <w:p w:rsidR="00AA09CA" w:rsidRPr="00C6736C" w:rsidRDefault="00AA09CA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AA09CA" w:rsidRPr="00C6736C" w:rsidRDefault="00591AA8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2"/>
          <w:lang w:val="ru-RU"/>
        </w:rPr>
        <w:object w:dxaOrig="1680" w:dyaOrig="740">
          <v:shape id="_x0000_i1032" type="#_x0000_t75" style="width:111.8pt;height:50pt" o:ole="" fillcolor="window">
            <v:imagedata r:id="rId23" o:title=""/>
          </v:shape>
          <o:OLEObject Type="Embed" ProgID="Equation.3" ShapeID="_x0000_i1032" DrawAspect="Content" ObjectID="_1614436412" r:id="rId24"/>
        </w:object>
      </w:r>
      <w:r w:rsidR="00AA09CA" w:rsidRPr="00C6736C">
        <w:rPr>
          <w:rFonts w:ascii="Times New Roman" w:hAnsi="Times New Roman"/>
          <w:lang w:val="ru-RU"/>
        </w:rPr>
        <w:t xml:space="preserve">.                                   </w:t>
      </w:r>
      <w:r w:rsidRPr="00C6736C">
        <w:rPr>
          <w:rFonts w:ascii="Times New Roman" w:hAnsi="Times New Roman"/>
          <w:lang w:val="ru-RU"/>
        </w:rPr>
        <w:t xml:space="preserve"> </w:t>
      </w:r>
      <w:r w:rsidR="00AA09CA" w:rsidRPr="00C6736C">
        <w:rPr>
          <w:rFonts w:ascii="Times New Roman" w:hAnsi="Times New Roman"/>
          <w:lang w:val="ru-RU"/>
        </w:rPr>
        <w:t xml:space="preserve">                              </w:t>
      </w:r>
      <w:r w:rsidR="00B634C0" w:rsidRPr="00001904">
        <w:rPr>
          <w:rFonts w:ascii="Times New Roman" w:hAnsi="Times New Roman"/>
          <w:lang w:val="ru-RU"/>
        </w:rPr>
        <w:t xml:space="preserve">                         </w:t>
      </w:r>
      <w:r w:rsidR="00AA09CA" w:rsidRPr="00C6736C">
        <w:rPr>
          <w:rFonts w:ascii="Times New Roman" w:hAnsi="Times New Roman"/>
          <w:lang w:val="ru-RU"/>
        </w:rPr>
        <w:t>(5)</w:t>
      </w:r>
    </w:p>
    <w:p w:rsidR="001663DC" w:rsidRPr="00C6736C" w:rsidRDefault="001663DC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133E0E" w:rsidRDefault="001663DC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  <w:t xml:space="preserve">Физический смысл постоянных </w:t>
      </w:r>
      <w:r w:rsidRPr="00C6736C">
        <w:rPr>
          <w:rFonts w:ascii="Times New Roman" w:hAnsi="Times New Roman"/>
          <w:lang w:val="ru-RU"/>
        </w:rPr>
        <w:sym w:font="Symbol" w:char="F062"/>
      </w:r>
      <w:r w:rsidRPr="00C6736C">
        <w:rPr>
          <w:rFonts w:ascii="Times New Roman" w:hAnsi="Times New Roman"/>
          <w:lang w:val="ru-RU"/>
        </w:rPr>
        <w:t xml:space="preserve"> и </w:t>
      </w:r>
      <w:r w:rsidRPr="00C6736C">
        <w:rPr>
          <w:rFonts w:ascii="Times New Roman" w:hAnsi="Times New Roman"/>
          <w:lang w:val="ru-RU"/>
        </w:rPr>
        <w:sym w:font="Symbol" w:char="F062"/>
      </w:r>
      <w:r w:rsidRPr="00C6736C">
        <w:rPr>
          <w:rFonts w:ascii="Times New Roman" w:hAnsi="Times New Roman"/>
          <w:vertAlign w:val="subscript"/>
          <w:lang w:val="ru-RU"/>
        </w:rPr>
        <w:t>1</w:t>
      </w:r>
      <w:r w:rsidRPr="00C6736C">
        <w:rPr>
          <w:rFonts w:ascii="Times New Roman" w:hAnsi="Times New Roman"/>
          <w:lang w:val="ru-RU"/>
        </w:rPr>
        <w:t xml:space="preserve"> — для гладкой трубы и трубы </w:t>
      </w:r>
      <w:r w:rsidRPr="00C6736C">
        <w:rPr>
          <w:rFonts w:ascii="Times New Roman" w:hAnsi="Times New Roman"/>
          <w:lang w:val="ru-RU"/>
        </w:rPr>
        <w:lastRenderedPageBreak/>
        <w:t xml:space="preserve">с </w:t>
      </w:r>
      <w:proofErr w:type="spellStart"/>
      <w:r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Pr="00C6736C">
        <w:rPr>
          <w:rFonts w:ascii="Times New Roman" w:hAnsi="Times New Roman"/>
          <w:lang w:val="ru-RU"/>
        </w:rPr>
        <w:t xml:space="preserve"> соответственно — </w:t>
      </w:r>
      <w:r w:rsidR="00A35326" w:rsidRPr="00C6736C">
        <w:rPr>
          <w:rFonts w:ascii="Times New Roman" w:hAnsi="Times New Roman"/>
          <w:lang w:val="ru-RU"/>
        </w:rPr>
        <w:t>в степенных законах в вязком по</w:t>
      </w:r>
      <w:r w:rsidR="00A35326" w:rsidRPr="00C6736C">
        <w:rPr>
          <w:rFonts w:ascii="Times New Roman" w:hAnsi="Times New Roman"/>
          <w:lang w:val="ru-RU"/>
        </w:rPr>
        <w:t>д</w:t>
      </w:r>
      <w:r w:rsidR="00A35326" w:rsidRPr="00C6736C">
        <w:rPr>
          <w:rFonts w:ascii="Times New Roman" w:hAnsi="Times New Roman"/>
          <w:lang w:val="ru-RU"/>
        </w:rPr>
        <w:t xml:space="preserve">слое может быть охарактеризован как коэффициент пропорциональности для уровня турбулентности на границе вязкого и промежуточного </w:t>
      </w:r>
      <w:proofErr w:type="spellStart"/>
      <w:r w:rsidR="00A35326" w:rsidRPr="00C6736C">
        <w:rPr>
          <w:rFonts w:ascii="Times New Roman" w:hAnsi="Times New Roman"/>
          <w:lang w:val="ru-RU"/>
        </w:rPr>
        <w:t>подсл</w:t>
      </w:r>
      <w:r w:rsidR="00A35326" w:rsidRPr="00C6736C">
        <w:rPr>
          <w:rFonts w:ascii="Times New Roman" w:hAnsi="Times New Roman"/>
          <w:lang w:val="ru-RU"/>
        </w:rPr>
        <w:t>о</w:t>
      </w:r>
      <w:r w:rsidR="00B62E60">
        <w:rPr>
          <w:rFonts w:ascii="Times New Roman" w:hAnsi="Times New Roman"/>
          <w:lang w:val="ru-RU"/>
        </w:rPr>
        <w:t>ё</w:t>
      </w:r>
      <w:r w:rsidR="00A35326" w:rsidRPr="00C6736C">
        <w:rPr>
          <w:rFonts w:ascii="Times New Roman" w:hAnsi="Times New Roman"/>
          <w:lang w:val="ru-RU"/>
        </w:rPr>
        <w:t>в</w:t>
      </w:r>
      <w:proofErr w:type="spellEnd"/>
      <w:r w:rsidR="00A35326" w:rsidRPr="00C6736C">
        <w:rPr>
          <w:rFonts w:ascii="Times New Roman" w:hAnsi="Times New Roman"/>
          <w:lang w:val="ru-RU"/>
        </w:rPr>
        <w:t>.</w:t>
      </w:r>
    </w:p>
    <w:p w:rsidR="00133E0E" w:rsidRDefault="00597F3F" w:rsidP="00133E0E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Например, в работе </w:t>
      </w:r>
      <w:r w:rsidR="00E168C6" w:rsidRPr="00C6736C">
        <w:rPr>
          <w:rFonts w:ascii="Times New Roman" w:hAnsi="Times New Roman"/>
          <w:lang w:val="ru-RU"/>
        </w:rPr>
        <w:t xml:space="preserve">[9] относительно коэффициента </w:t>
      </w:r>
      <w:r w:rsidR="00E168C6" w:rsidRPr="00C6736C">
        <w:rPr>
          <w:rFonts w:ascii="Times New Roman" w:hAnsi="Times New Roman"/>
          <w:lang w:val="ru-RU"/>
        </w:rPr>
        <w:sym w:font="Symbol" w:char="F062"/>
      </w:r>
      <w:r w:rsidR="0025448E" w:rsidRPr="00C6736C">
        <w:rPr>
          <w:rFonts w:ascii="Times New Roman" w:hAnsi="Times New Roman"/>
          <w:lang w:val="ru-RU"/>
        </w:rPr>
        <w:t xml:space="preserve"> </w:t>
      </w:r>
      <w:r w:rsidR="00E168C6" w:rsidRPr="00C6736C">
        <w:rPr>
          <w:rFonts w:ascii="Times New Roman" w:hAnsi="Times New Roman"/>
          <w:lang w:val="ru-RU"/>
        </w:rPr>
        <w:t>указы</w:t>
      </w:r>
      <w:r w:rsidR="00757A9A" w:rsidRPr="00C6736C">
        <w:rPr>
          <w:rFonts w:ascii="Times New Roman" w:hAnsi="Times New Roman"/>
          <w:lang w:val="ru-RU"/>
        </w:rPr>
        <w:t xml:space="preserve">вается следующее: значение данного коэффициента </w:t>
      </w:r>
      <w:r w:rsidR="00035063" w:rsidRPr="00C6736C">
        <w:rPr>
          <w:rFonts w:ascii="Times New Roman" w:hAnsi="Times New Roman"/>
          <w:lang w:val="ru-RU"/>
        </w:rPr>
        <w:t>пропорциональности</w:t>
      </w:r>
      <w:r w:rsidR="00757A9A" w:rsidRPr="00C6736C">
        <w:rPr>
          <w:rFonts w:ascii="Times New Roman" w:hAnsi="Times New Roman"/>
          <w:lang w:val="ru-RU"/>
        </w:rPr>
        <w:t xml:space="preserve"> </w:t>
      </w:r>
      <w:r w:rsidR="00F9038A" w:rsidRPr="00C6736C">
        <w:rPr>
          <w:rFonts w:ascii="Times New Roman" w:hAnsi="Times New Roman"/>
          <w:lang w:val="ru-RU"/>
        </w:rPr>
        <w:t>может быть найдено из данных по теплоотдаче (или диффузии) при больших чи</w:t>
      </w:r>
      <w:r w:rsidR="00F9038A" w:rsidRPr="00C6736C">
        <w:rPr>
          <w:rFonts w:ascii="Times New Roman" w:hAnsi="Times New Roman"/>
          <w:lang w:val="ru-RU"/>
        </w:rPr>
        <w:t>с</w:t>
      </w:r>
      <w:r w:rsidR="00F9038A" w:rsidRPr="00C6736C">
        <w:rPr>
          <w:rFonts w:ascii="Times New Roman" w:hAnsi="Times New Roman"/>
          <w:lang w:val="ru-RU"/>
        </w:rPr>
        <w:t xml:space="preserve">лах Прандтля </w:t>
      </w:r>
      <w:proofErr w:type="spellStart"/>
      <w:r w:rsidR="00F9038A" w:rsidRPr="00C6736C">
        <w:rPr>
          <w:rFonts w:ascii="Times New Roman" w:hAnsi="Times New Roman"/>
        </w:rPr>
        <w:t>Pr</w:t>
      </w:r>
      <w:proofErr w:type="spellEnd"/>
      <w:r w:rsidR="00F9038A" w:rsidRPr="00C6736C">
        <w:rPr>
          <w:rFonts w:ascii="Times New Roman" w:hAnsi="Times New Roman"/>
          <w:lang w:val="ru-RU"/>
        </w:rPr>
        <w:t>, когда турбулентная теплопроводность принимает б</w:t>
      </w:r>
      <w:r w:rsidR="00724901" w:rsidRPr="00C6736C">
        <w:rPr>
          <w:rFonts w:ascii="Times New Roman" w:hAnsi="Times New Roman"/>
          <w:lang w:val="ru-RU"/>
        </w:rPr>
        <w:t>ол</w:t>
      </w:r>
      <w:r w:rsidR="00724901" w:rsidRPr="00C6736C">
        <w:rPr>
          <w:rFonts w:ascii="Times New Roman" w:hAnsi="Times New Roman"/>
          <w:lang w:val="ru-RU"/>
        </w:rPr>
        <w:t>ь</w:t>
      </w:r>
      <w:r w:rsidR="00724901" w:rsidRPr="00C6736C">
        <w:rPr>
          <w:rFonts w:ascii="Times New Roman" w:hAnsi="Times New Roman"/>
          <w:lang w:val="ru-RU"/>
        </w:rPr>
        <w:t>шое значение; в той же монографии [9] указывается также, что для турб</w:t>
      </w:r>
      <w:r w:rsidR="00724901" w:rsidRPr="00C6736C">
        <w:rPr>
          <w:rFonts w:ascii="Times New Roman" w:hAnsi="Times New Roman"/>
          <w:lang w:val="ru-RU"/>
        </w:rPr>
        <w:t>у</w:t>
      </w:r>
      <w:r w:rsidR="00724901" w:rsidRPr="00C6736C">
        <w:rPr>
          <w:rFonts w:ascii="Times New Roman" w:hAnsi="Times New Roman"/>
          <w:lang w:val="ru-RU"/>
        </w:rPr>
        <w:t>лентного переноса тепла в вязком подслое имеет место следующее обсто</w:t>
      </w:r>
      <w:r w:rsidR="00724901" w:rsidRPr="00C6736C">
        <w:rPr>
          <w:rFonts w:ascii="Times New Roman" w:hAnsi="Times New Roman"/>
          <w:lang w:val="ru-RU"/>
        </w:rPr>
        <w:t>я</w:t>
      </w:r>
      <w:r w:rsidR="00724901" w:rsidRPr="00C6736C">
        <w:rPr>
          <w:rFonts w:ascii="Times New Roman" w:hAnsi="Times New Roman"/>
          <w:lang w:val="ru-RU"/>
        </w:rPr>
        <w:t xml:space="preserve">тельство: </w:t>
      </w:r>
      <w:r w:rsidR="008267E4" w:rsidRPr="00C6736C">
        <w:rPr>
          <w:rFonts w:ascii="Times New Roman" w:hAnsi="Times New Roman"/>
          <w:lang w:val="ru-RU"/>
        </w:rPr>
        <w:t>пульсация температуры коррелирует с компонентой пульсации скорости и имеет место закон "четв</w:t>
      </w:r>
      <w:r w:rsidR="00B62E60">
        <w:rPr>
          <w:rFonts w:ascii="Times New Roman" w:hAnsi="Times New Roman"/>
          <w:lang w:val="ru-RU"/>
        </w:rPr>
        <w:t>ё</w:t>
      </w:r>
      <w:r w:rsidR="008267E4" w:rsidRPr="00C6736C">
        <w:rPr>
          <w:rFonts w:ascii="Times New Roman" w:hAnsi="Times New Roman"/>
          <w:lang w:val="ru-RU"/>
        </w:rPr>
        <w:t>ртой" степени в вязком подслое, кот</w:t>
      </w:r>
      <w:r w:rsidR="008267E4" w:rsidRPr="00C6736C">
        <w:rPr>
          <w:rFonts w:ascii="Times New Roman" w:hAnsi="Times New Roman"/>
          <w:lang w:val="ru-RU"/>
        </w:rPr>
        <w:t>о</w:t>
      </w:r>
      <w:r w:rsidR="008267E4" w:rsidRPr="00C6736C">
        <w:rPr>
          <w:rFonts w:ascii="Times New Roman" w:hAnsi="Times New Roman"/>
          <w:lang w:val="ru-RU"/>
        </w:rPr>
        <w:t xml:space="preserve">рый тем точнее, чем больше число Прандтля </w:t>
      </w:r>
      <w:proofErr w:type="spellStart"/>
      <w:r w:rsidR="008267E4" w:rsidRPr="00C6736C">
        <w:rPr>
          <w:rFonts w:ascii="Times New Roman" w:hAnsi="Times New Roman"/>
          <w:lang w:val="ru-RU"/>
        </w:rPr>
        <w:t>Pr</w:t>
      </w:r>
      <w:proofErr w:type="spellEnd"/>
      <w:r w:rsidR="008267E4" w:rsidRPr="00C6736C">
        <w:rPr>
          <w:rFonts w:ascii="Times New Roman" w:hAnsi="Times New Roman"/>
          <w:lang w:val="ru-RU"/>
        </w:rPr>
        <w:t xml:space="preserve"> [9].</w:t>
      </w:r>
    </w:p>
    <w:p w:rsidR="001663DC" w:rsidRPr="00C6736C" w:rsidRDefault="00C765DF" w:rsidP="00133E0E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Вышесказанное ещ</w:t>
      </w:r>
      <w:r w:rsidR="00B62E60">
        <w:rPr>
          <w:rFonts w:ascii="Times New Roman" w:hAnsi="Times New Roman"/>
          <w:lang w:val="ru-RU"/>
        </w:rPr>
        <w:t>ё</w:t>
      </w:r>
      <w:r w:rsidRPr="00C6736C">
        <w:rPr>
          <w:rFonts w:ascii="Times New Roman" w:hAnsi="Times New Roman"/>
          <w:lang w:val="ru-RU"/>
        </w:rPr>
        <w:t xml:space="preserve"> раз подтверждает вывод исследований [6—8; 10—12] о том, что </w:t>
      </w:r>
      <w:r w:rsidR="00FD248B" w:rsidRPr="00C6736C">
        <w:rPr>
          <w:rFonts w:ascii="Times New Roman" w:hAnsi="Times New Roman"/>
          <w:lang w:val="ru-RU"/>
        </w:rPr>
        <w:t>для расч</w:t>
      </w:r>
      <w:r w:rsidR="00B62E60">
        <w:rPr>
          <w:rFonts w:ascii="Times New Roman" w:hAnsi="Times New Roman"/>
          <w:lang w:val="ru-RU"/>
        </w:rPr>
        <w:t>ё</w:t>
      </w:r>
      <w:r w:rsidR="00FD248B" w:rsidRPr="00C6736C">
        <w:rPr>
          <w:rFonts w:ascii="Times New Roman" w:hAnsi="Times New Roman"/>
          <w:lang w:val="ru-RU"/>
        </w:rPr>
        <w:t xml:space="preserve">та теплообмена в трубах с </w:t>
      </w:r>
      <w:proofErr w:type="spellStart"/>
      <w:r w:rsidR="00FD248B"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="00FD248B" w:rsidRPr="00C6736C">
        <w:rPr>
          <w:rFonts w:ascii="Times New Roman" w:hAnsi="Times New Roman"/>
          <w:lang w:val="ru-RU"/>
        </w:rPr>
        <w:t xml:space="preserve"> для малых чисел Прандтля </w:t>
      </w:r>
      <w:proofErr w:type="spellStart"/>
      <w:r w:rsidR="00FD248B" w:rsidRPr="00C6736C">
        <w:rPr>
          <w:rFonts w:ascii="Times New Roman" w:hAnsi="Times New Roman"/>
          <w:lang w:val="ru-RU"/>
        </w:rPr>
        <w:t>Pr</w:t>
      </w:r>
      <w:proofErr w:type="spellEnd"/>
      <w:r w:rsidR="00FD248B" w:rsidRPr="00C6736C">
        <w:rPr>
          <w:rFonts w:ascii="Times New Roman" w:hAnsi="Times New Roman"/>
          <w:lang w:val="ru-RU"/>
        </w:rPr>
        <w:t xml:space="preserve"> характерен закон "третьей" степени в вязком подслое, а для больших — "четв</w:t>
      </w:r>
      <w:r w:rsidR="00B62E60">
        <w:rPr>
          <w:rFonts w:ascii="Times New Roman" w:hAnsi="Times New Roman"/>
          <w:lang w:val="ru-RU"/>
        </w:rPr>
        <w:t>ё</w:t>
      </w:r>
      <w:r w:rsidR="00FD248B" w:rsidRPr="00C6736C">
        <w:rPr>
          <w:rFonts w:ascii="Times New Roman" w:hAnsi="Times New Roman"/>
          <w:lang w:val="ru-RU"/>
        </w:rPr>
        <w:t>ртой".</w:t>
      </w:r>
    </w:p>
    <w:p w:rsidR="00133E0E" w:rsidRDefault="007D071C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</w:r>
      <w:proofErr w:type="gramStart"/>
      <w:r w:rsidR="003D4CFF" w:rsidRPr="00C6736C">
        <w:rPr>
          <w:rFonts w:ascii="Times New Roman" w:hAnsi="Times New Roman"/>
          <w:lang w:val="ru-RU"/>
        </w:rPr>
        <w:t xml:space="preserve">Следовательно, турбулентная вязкость на внешней границе вязкого подслоя при развитом турбулентном течении в прямой гладкой круглой трубе </w:t>
      </w:r>
      <w:r w:rsidR="00021CA8" w:rsidRPr="00C6736C">
        <w:rPr>
          <w:rFonts w:ascii="Times New Roman" w:hAnsi="Times New Roman"/>
          <w:lang w:val="ru-RU"/>
        </w:rPr>
        <w:t>составляет 15% от ламинарной вязкости.</w:t>
      </w:r>
      <w:proofErr w:type="gramEnd"/>
    </w:p>
    <w:p w:rsidR="00037DAE" w:rsidRPr="00C6736C" w:rsidRDefault="00061D34" w:rsidP="00133E0E">
      <w:pPr>
        <w:pStyle w:val="a3"/>
        <w:widowControl w:val="0"/>
        <w:spacing w:line="240" w:lineRule="auto"/>
        <w:ind w:right="-1" w:firstLine="720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Для интенсифицированного </w:t>
      </w:r>
      <w:proofErr w:type="spellStart"/>
      <w:r w:rsidRPr="00C6736C">
        <w:rPr>
          <w:rFonts w:ascii="Times New Roman" w:hAnsi="Times New Roman"/>
          <w:lang w:val="ru-RU"/>
        </w:rPr>
        <w:t>турбулизированного</w:t>
      </w:r>
      <w:proofErr w:type="spellEnd"/>
      <w:r w:rsidRPr="00C6736C">
        <w:rPr>
          <w:rFonts w:ascii="Times New Roman" w:hAnsi="Times New Roman"/>
          <w:lang w:val="ru-RU"/>
        </w:rPr>
        <w:t xml:space="preserve"> потока эта велич</w:t>
      </w:r>
      <w:r w:rsidRPr="00C6736C">
        <w:rPr>
          <w:rFonts w:ascii="Times New Roman" w:hAnsi="Times New Roman"/>
          <w:lang w:val="ru-RU"/>
        </w:rPr>
        <w:t>и</w:t>
      </w:r>
      <w:r w:rsidRPr="00C6736C">
        <w:rPr>
          <w:rFonts w:ascii="Times New Roman" w:hAnsi="Times New Roman"/>
          <w:lang w:val="ru-RU"/>
        </w:rPr>
        <w:t>на будет большей.</w:t>
      </w:r>
    </w:p>
    <w:p w:rsidR="0042467C" w:rsidRPr="00C6736C" w:rsidRDefault="0042467C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  <w:t>Уравнение для касательного напряжения в вязком подслое</w:t>
      </w:r>
      <w:r w:rsidR="00770743" w:rsidRPr="00C6736C">
        <w:rPr>
          <w:rFonts w:ascii="Times New Roman" w:hAnsi="Times New Roman"/>
          <w:lang w:val="ru-RU"/>
        </w:rPr>
        <w:t xml:space="preserve"> при и</w:t>
      </w:r>
      <w:r w:rsidR="00770743" w:rsidRPr="00C6736C">
        <w:rPr>
          <w:rFonts w:ascii="Times New Roman" w:hAnsi="Times New Roman"/>
          <w:lang w:val="ru-RU"/>
        </w:rPr>
        <w:t>н</w:t>
      </w:r>
      <w:r w:rsidR="00770743" w:rsidRPr="00C6736C">
        <w:rPr>
          <w:rFonts w:ascii="Times New Roman" w:hAnsi="Times New Roman"/>
          <w:lang w:val="ru-RU"/>
        </w:rPr>
        <w:t xml:space="preserve">тенсифицированном </w:t>
      </w:r>
      <w:proofErr w:type="spellStart"/>
      <w:r w:rsidR="00770743" w:rsidRPr="00C6736C">
        <w:rPr>
          <w:rFonts w:ascii="Times New Roman" w:hAnsi="Times New Roman"/>
          <w:lang w:val="ru-RU"/>
        </w:rPr>
        <w:t>турбулизированном</w:t>
      </w:r>
      <w:proofErr w:type="spellEnd"/>
      <w:r w:rsidR="00770743" w:rsidRPr="00C6736C">
        <w:rPr>
          <w:rFonts w:ascii="Times New Roman" w:hAnsi="Times New Roman"/>
          <w:lang w:val="ru-RU"/>
        </w:rPr>
        <w:t xml:space="preserve"> потоке при законе "четв</w:t>
      </w:r>
      <w:r w:rsidR="00B62E60">
        <w:rPr>
          <w:rFonts w:ascii="Times New Roman" w:hAnsi="Times New Roman"/>
          <w:lang w:val="ru-RU"/>
        </w:rPr>
        <w:t>ё</w:t>
      </w:r>
      <w:r w:rsidR="00770743" w:rsidRPr="00C6736C">
        <w:rPr>
          <w:rFonts w:ascii="Times New Roman" w:hAnsi="Times New Roman"/>
          <w:lang w:val="ru-RU"/>
        </w:rPr>
        <w:t>ртой" и "третьей" степени соответственно</w:t>
      </w:r>
      <w:r w:rsidRPr="00C6736C">
        <w:rPr>
          <w:rFonts w:ascii="Times New Roman" w:hAnsi="Times New Roman"/>
          <w:lang w:val="ru-RU"/>
        </w:rPr>
        <w:t>:</w:t>
      </w:r>
    </w:p>
    <w:p w:rsidR="00591AA8" w:rsidRPr="00C6736C" w:rsidRDefault="00591AA8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42467C" w:rsidRPr="00C6736C" w:rsidRDefault="00591AA8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0"/>
          <w:lang w:val="ru-RU"/>
        </w:rPr>
        <w:object w:dxaOrig="2000" w:dyaOrig="720">
          <v:shape id="_x0000_i1033" type="#_x0000_t75" style="width:134.7pt;height:47.45pt" o:ole="" fillcolor="window">
            <v:imagedata r:id="rId25" o:title=""/>
          </v:shape>
          <o:OLEObject Type="Embed" ProgID="Equation.3" ShapeID="_x0000_i1033" DrawAspect="Content" ObjectID="_1614436413" r:id="rId26"/>
        </w:object>
      </w:r>
      <w:r w:rsidR="00770743" w:rsidRPr="00C6736C">
        <w:rPr>
          <w:rFonts w:ascii="Times New Roman" w:hAnsi="Times New Roman"/>
          <w:lang w:val="ru-RU"/>
        </w:rPr>
        <w:t>;</w:t>
      </w:r>
      <w:r w:rsidRPr="00C6736C">
        <w:rPr>
          <w:rFonts w:ascii="Times New Roman" w:hAnsi="Times New Roman"/>
          <w:lang w:val="ru-RU"/>
        </w:rPr>
        <w:t xml:space="preserve">                    </w:t>
      </w:r>
      <w:r w:rsidR="00B634C0" w:rsidRPr="00B634C0">
        <w:rPr>
          <w:rFonts w:ascii="Times New Roman" w:hAnsi="Times New Roman"/>
          <w:lang w:val="ru-RU"/>
        </w:rPr>
        <w:t xml:space="preserve">                       </w:t>
      </w:r>
      <w:r w:rsidRPr="00C6736C">
        <w:rPr>
          <w:rFonts w:ascii="Times New Roman" w:hAnsi="Times New Roman"/>
          <w:lang w:val="ru-RU"/>
        </w:rPr>
        <w:t xml:space="preserve">                                          (6)</w:t>
      </w:r>
    </w:p>
    <w:p w:rsidR="00021CA8" w:rsidRPr="00C6736C" w:rsidRDefault="00021CA8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770743" w:rsidRPr="00C6736C" w:rsidRDefault="000F7FB9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0"/>
          <w:lang w:val="ru-RU"/>
        </w:rPr>
        <w:object w:dxaOrig="2000" w:dyaOrig="720">
          <v:shape id="_x0000_i1034" type="#_x0000_t75" style="width:134.7pt;height:47.45pt" o:ole="" fillcolor="window">
            <v:imagedata r:id="rId27" o:title=""/>
          </v:shape>
          <o:OLEObject Type="Embed" ProgID="Equation.3" ShapeID="_x0000_i1034" DrawAspect="Content" ObjectID="_1614436414" r:id="rId28"/>
        </w:object>
      </w:r>
      <w:r w:rsidR="00770743" w:rsidRPr="00C6736C">
        <w:rPr>
          <w:rFonts w:ascii="Times New Roman" w:hAnsi="Times New Roman"/>
          <w:lang w:val="ru-RU"/>
        </w:rPr>
        <w:t xml:space="preserve">.                                           </w:t>
      </w:r>
      <w:r w:rsidR="00B634C0" w:rsidRPr="00B634C0">
        <w:rPr>
          <w:rFonts w:ascii="Times New Roman" w:hAnsi="Times New Roman"/>
          <w:lang w:val="ru-RU"/>
        </w:rPr>
        <w:t xml:space="preserve">  </w:t>
      </w:r>
      <w:r w:rsidR="00B634C0" w:rsidRPr="00001904">
        <w:rPr>
          <w:rFonts w:ascii="Times New Roman" w:hAnsi="Times New Roman"/>
          <w:lang w:val="ru-RU"/>
        </w:rPr>
        <w:t xml:space="preserve">                         </w:t>
      </w:r>
      <w:r w:rsidR="00770743" w:rsidRPr="00C6736C">
        <w:rPr>
          <w:rFonts w:ascii="Times New Roman" w:hAnsi="Times New Roman"/>
          <w:lang w:val="ru-RU"/>
        </w:rPr>
        <w:t xml:space="preserve">               (7)</w:t>
      </w:r>
    </w:p>
    <w:p w:rsidR="00037DAE" w:rsidRPr="00C6736C" w:rsidRDefault="00037DAE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2719CF" w:rsidRPr="00C6736C" w:rsidRDefault="002719CF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  <w:t>Далее следует ввести безразмерные координаты</w:t>
      </w:r>
      <w:r w:rsidR="00D6002A" w:rsidRPr="00C6736C">
        <w:rPr>
          <w:rFonts w:ascii="Times New Roman" w:hAnsi="Times New Roman"/>
          <w:lang w:val="ru-RU"/>
        </w:rPr>
        <w:t xml:space="preserve"> — скорость и коо</w:t>
      </w:r>
      <w:r w:rsidR="00D6002A" w:rsidRPr="00C6736C">
        <w:rPr>
          <w:rFonts w:ascii="Times New Roman" w:hAnsi="Times New Roman"/>
          <w:lang w:val="ru-RU"/>
        </w:rPr>
        <w:t>р</w:t>
      </w:r>
      <w:r w:rsidR="00D6002A" w:rsidRPr="00C6736C">
        <w:rPr>
          <w:rFonts w:ascii="Times New Roman" w:hAnsi="Times New Roman"/>
          <w:lang w:val="ru-RU"/>
        </w:rPr>
        <w:t>динату, соответственно</w:t>
      </w:r>
      <w:r w:rsidRPr="00C6736C">
        <w:rPr>
          <w:rFonts w:ascii="Times New Roman" w:hAnsi="Times New Roman"/>
          <w:lang w:val="ru-RU"/>
        </w:rPr>
        <w:t>:</w:t>
      </w:r>
    </w:p>
    <w:p w:rsidR="002719CF" w:rsidRPr="00C6736C" w:rsidRDefault="002719CF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2719CF" w:rsidRPr="00C6736C" w:rsidRDefault="00077C26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0"/>
          <w:lang w:val="ru-RU"/>
        </w:rPr>
        <w:object w:dxaOrig="720" w:dyaOrig="680">
          <v:shape id="_x0000_i1035" type="#_x0000_t75" style="width:48.3pt;height:44.9pt" o:ole="" fillcolor="window">
            <v:imagedata r:id="rId29" o:title=""/>
          </v:shape>
          <o:OLEObject Type="Embed" ProgID="Equation.3" ShapeID="_x0000_i1035" DrawAspect="Content" ObjectID="_1614436415" r:id="rId30"/>
        </w:object>
      </w:r>
      <w:r w:rsidR="002719CF" w:rsidRPr="00C6736C">
        <w:rPr>
          <w:rFonts w:ascii="Times New Roman" w:hAnsi="Times New Roman"/>
          <w:lang w:val="ru-RU"/>
        </w:rPr>
        <w:t xml:space="preserve">;                                    </w:t>
      </w:r>
      <w:r w:rsidR="00B634C0" w:rsidRPr="00B634C0">
        <w:rPr>
          <w:rFonts w:ascii="Times New Roman" w:hAnsi="Times New Roman"/>
          <w:lang w:val="ru-RU"/>
        </w:rPr>
        <w:t xml:space="preserve">                                </w:t>
      </w:r>
      <w:r w:rsidR="002719CF" w:rsidRPr="00C6736C">
        <w:rPr>
          <w:rFonts w:ascii="Times New Roman" w:hAnsi="Times New Roman"/>
          <w:lang w:val="ru-RU"/>
        </w:rPr>
        <w:t xml:space="preserve">         </w:t>
      </w:r>
      <w:r w:rsidRPr="00C6736C">
        <w:rPr>
          <w:rFonts w:ascii="Times New Roman" w:hAnsi="Times New Roman"/>
          <w:lang w:val="ru-RU"/>
        </w:rPr>
        <w:t xml:space="preserve">                                (8</w:t>
      </w:r>
      <w:r w:rsidR="002719CF" w:rsidRPr="00C6736C">
        <w:rPr>
          <w:rFonts w:ascii="Times New Roman" w:hAnsi="Times New Roman"/>
          <w:lang w:val="ru-RU"/>
        </w:rPr>
        <w:t>)</w:t>
      </w:r>
    </w:p>
    <w:p w:rsidR="002719CF" w:rsidRPr="00C6736C" w:rsidRDefault="002719CF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2719CF" w:rsidRPr="00C6736C" w:rsidRDefault="00592B43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0"/>
          <w:lang w:val="ru-RU"/>
        </w:rPr>
        <w:object w:dxaOrig="720" w:dyaOrig="680">
          <v:shape id="_x0000_i1036" type="#_x0000_t75" style="width:48.3pt;height:44.9pt" o:ole="" fillcolor="window">
            <v:imagedata r:id="rId31" o:title=""/>
          </v:shape>
          <o:OLEObject Type="Embed" ProgID="Equation.3" ShapeID="_x0000_i1036" DrawAspect="Content" ObjectID="_1614436416" r:id="rId32"/>
        </w:object>
      </w:r>
      <w:r w:rsidR="002719CF" w:rsidRPr="00C6736C">
        <w:rPr>
          <w:rFonts w:ascii="Times New Roman" w:hAnsi="Times New Roman"/>
          <w:lang w:val="ru-RU"/>
        </w:rPr>
        <w:t xml:space="preserve">.          </w:t>
      </w:r>
      <w:r w:rsidR="00077C26" w:rsidRPr="00C6736C">
        <w:rPr>
          <w:rFonts w:ascii="Times New Roman" w:hAnsi="Times New Roman"/>
          <w:lang w:val="ru-RU"/>
        </w:rPr>
        <w:t xml:space="preserve">                  </w:t>
      </w:r>
      <w:r w:rsidR="002719CF" w:rsidRPr="00C6736C">
        <w:rPr>
          <w:rFonts w:ascii="Times New Roman" w:hAnsi="Times New Roman"/>
          <w:lang w:val="ru-RU"/>
        </w:rPr>
        <w:t xml:space="preserve"> </w:t>
      </w:r>
      <w:r w:rsidRPr="00C6736C">
        <w:rPr>
          <w:rFonts w:ascii="Times New Roman" w:hAnsi="Times New Roman"/>
          <w:lang w:val="ru-RU"/>
        </w:rPr>
        <w:t xml:space="preserve"> </w:t>
      </w:r>
      <w:r w:rsidR="002719CF" w:rsidRPr="00C6736C">
        <w:rPr>
          <w:rFonts w:ascii="Times New Roman" w:hAnsi="Times New Roman"/>
          <w:lang w:val="ru-RU"/>
        </w:rPr>
        <w:t xml:space="preserve">                                      </w:t>
      </w:r>
      <w:r w:rsidR="00B634C0" w:rsidRPr="00B634C0">
        <w:rPr>
          <w:rFonts w:ascii="Times New Roman" w:hAnsi="Times New Roman"/>
          <w:lang w:val="ru-RU"/>
        </w:rPr>
        <w:t xml:space="preserve">  </w:t>
      </w:r>
      <w:r w:rsidR="00B634C0" w:rsidRPr="00001904">
        <w:rPr>
          <w:rFonts w:ascii="Times New Roman" w:hAnsi="Times New Roman"/>
          <w:lang w:val="ru-RU"/>
        </w:rPr>
        <w:t xml:space="preserve">                            </w:t>
      </w:r>
      <w:r w:rsidR="002719CF" w:rsidRPr="00C6736C">
        <w:rPr>
          <w:rFonts w:ascii="Times New Roman" w:hAnsi="Times New Roman"/>
          <w:lang w:val="ru-RU"/>
        </w:rPr>
        <w:t xml:space="preserve">            (</w:t>
      </w:r>
      <w:r w:rsidR="00077C26" w:rsidRPr="00C6736C">
        <w:rPr>
          <w:rFonts w:ascii="Times New Roman" w:hAnsi="Times New Roman"/>
          <w:lang w:val="ru-RU"/>
        </w:rPr>
        <w:t>9</w:t>
      </w:r>
      <w:r w:rsidR="002719CF" w:rsidRPr="00C6736C">
        <w:rPr>
          <w:rFonts w:ascii="Times New Roman" w:hAnsi="Times New Roman"/>
          <w:lang w:val="ru-RU"/>
        </w:rPr>
        <w:t>)</w:t>
      </w:r>
    </w:p>
    <w:p w:rsidR="00077C26" w:rsidRDefault="00077C26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lastRenderedPageBreak/>
        <w:tab/>
        <w:t>В безразмерных координатах уравнения (6) и (7) будут выглядеть следующим образом:</w:t>
      </w:r>
    </w:p>
    <w:p w:rsidR="00133E0E" w:rsidRPr="00C6736C" w:rsidRDefault="00133E0E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906CB7" w:rsidRPr="00C6736C" w:rsidRDefault="00692B86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2"/>
          <w:lang w:val="ru-RU"/>
        </w:rPr>
        <w:object w:dxaOrig="1780" w:dyaOrig="760">
          <v:shape id="_x0000_i1037" type="#_x0000_t75" style="width:119.45pt;height:50.8pt" o:ole="" fillcolor="window">
            <v:imagedata r:id="rId33" o:title=""/>
          </v:shape>
          <o:OLEObject Type="Embed" ProgID="Equation.3" ShapeID="_x0000_i1037" DrawAspect="Content" ObjectID="_1614436417" r:id="rId34"/>
        </w:object>
      </w:r>
      <w:r w:rsidR="00906CB7" w:rsidRPr="00C6736C">
        <w:rPr>
          <w:rFonts w:ascii="Times New Roman" w:hAnsi="Times New Roman"/>
          <w:lang w:val="ru-RU"/>
        </w:rPr>
        <w:t xml:space="preserve">;                  </w:t>
      </w:r>
      <w:r w:rsidRPr="00C6736C">
        <w:rPr>
          <w:rFonts w:ascii="Times New Roman" w:hAnsi="Times New Roman"/>
          <w:lang w:val="ru-RU"/>
        </w:rPr>
        <w:t xml:space="preserve"> </w:t>
      </w:r>
      <w:r w:rsidR="00906CB7" w:rsidRPr="00C6736C">
        <w:rPr>
          <w:rFonts w:ascii="Times New Roman" w:hAnsi="Times New Roman"/>
          <w:lang w:val="ru-RU"/>
        </w:rPr>
        <w:t xml:space="preserve">     </w:t>
      </w:r>
      <w:r w:rsidR="00E32A81" w:rsidRPr="00C6736C">
        <w:rPr>
          <w:rFonts w:ascii="Times New Roman" w:hAnsi="Times New Roman"/>
          <w:lang w:val="ru-RU"/>
        </w:rPr>
        <w:t xml:space="preserve">   </w:t>
      </w:r>
      <w:r w:rsidR="00906CB7" w:rsidRPr="00C6736C">
        <w:rPr>
          <w:rFonts w:ascii="Times New Roman" w:hAnsi="Times New Roman"/>
          <w:lang w:val="ru-RU"/>
        </w:rPr>
        <w:t xml:space="preserve">                </w:t>
      </w:r>
      <w:r w:rsidR="00B634C0" w:rsidRPr="00B634C0">
        <w:rPr>
          <w:rFonts w:ascii="Times New Roman" w:hAnsi="Times New Roman"/>
          <w:lang w:val="ru-RU"/>
        </w:rPr>
        <w:t xml:space="preserve">                                </w:t>
      </w:r>
      <w:r w:rsidR="00B634C0">
        <w:rPr>
          <w:rFonts w:ascii="Times New Roman" w:hAnsi="Times New Roman"/>
          <w:lang w:val="ru-RU"/>
        </w:rPr>
        <w:t xml:space="preserve">         </w:t>
      </w:r>
      <w:r w:rsidR="00B634C0" w:rsidRPr="00B634C0">
        <w:rPr>
          <w:rFonts w:ascii="Times New Roman" w:hAnsi="Times New Roman"/>
          <w:lang w:val="ru-RU"/>
        </w:rPr>
        <w:t xml:space="preserve">   </w:t>
      </w:r>
      <w:r w:rsidR="00906CB7" w:rsidRPr="00C6736C">
        <w:rPr>
          <w:rFonts w:ascii="Times New Roman" w:hAnsi="Times New Roman"/>
          <w:lang w:val="ru-RU"/>
        </w:rPr>
        <w:t>(10)</w:t>
      </w:r>
    </w:p>
    <w:p w:rsidR="00906CB7" w:rsidRPr="00C6736C" w:rsidRDefault="00906CB7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906CB7" w:rsidRPr="00C6736C" w:rsidRDefault="005E08D9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32"/>
          <w:lang w:val="ru-RU"/>
        </w:rPr>
        <w:object w:dxaOrig="1780" w:dyaOrig="760">
          <v:shape id="_x0000_i1038" type="#_x0000_t75" style="width:119.45pt;height:50.8pt" o:ole="" fillcolor="window">
            <v:imagedata r:id="rId35" o:title=""/>
          </v:shape>
          <o:OLEObject Type="Embed" ProgID="Equation.3" ShapeID="_x0000_i1038" DrawAspect="Content" ObjectID="_1614436418" r:id="rId36"/>
        </w:object>
      </w:r>
      <w:r w:rsidR="00906CB7" w:rsidRPr="00C6736C">
        <w:rPr>
          <w:rFonts w:ascii="Times New Roman" w:hAnsi="Times New Roman"/>
          <w:lang w:val="ru-RU"/>
        </w:rPr>
        <w:t xml:space="preserve">.                   </w:t>
      </w:r>
      <w:r w:rsidR="00692B86" w:rsidRPr="00C6736C">
        <w:rPr>
          <w:rFonts w:ascii="Times New Roman" w:hAnsi="Times New Roman"/>
          <w:lang w:val="ru-RU"/>
        </w:rPr>
        <w:t xml:space="preserve">    </w:t>
      </w:r>
      <w:r w:rsidR="00667190" w:rsidRPr="00C6736C">
        <w:rPr>
          <w:rFonts w:ascii="Times New Roman" w:hAnsi="Times New Roman"/>
          <w:lang w:val="ru-RU"/>
        </w:rPr>
        <w:t xml:space="preserve"> </w:t>
      </w:r>
      <w:r w:rsidR="00906CB7" w:rsidRPr="00C6736C">
        <w:rPr>
          <w:rFonts w:ascii="Times New Roman" w:hAnsi="Times New Roman"/>
          <w:lang w:val="ru-RU"/>
        </w:rPr>
        <w:t xml:space="preserve">                               </w:t>
      </w:r>
      <w:r w:rsidR="00B634C0" w:rsidRPr="00B634C0">
        <w:rPr>
          <w:rFonts w:ascii="Times New Roman" w:hAnsi="Times New Roman"/>
          <w:lang w:val="ru-RU"/>
        </w:rPr>
        <w:t xml:space="preserve">                       </w:t>
      </w:r>
      <w:r w:rsidR="00906CB7" w:rsidRPr="00C6736C">
        <w:rPr>
          <w:rFonts w:ascii="Times New Roman" w:hAnsi="Times New Roman"/>
          <w:lang w:val="ru-RU"/>
        </w:rPr>
        <w:t xml:space="preserve">         (11)</w:t>
      </w:r>
    </w:p>
    <w:p w:rsidR="005E08D9" w:rsidRPr="00C6736C" w:rsidRDefault="005E08D9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5E08D9" w:rsidRPr="00C6736C" w:rsidRDefault="005E08D9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  <w:t>Следовательно:</w:t>
      </w:r>
    </w:p>
    <w:p w:rsidR="005E08D9" w:rsidRPr="00C6736C" w:rsidRDefault="005E08D9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5E08D9" w:rsidRPr="00C6736C" w:rsidRDefault="007F73E3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60"/>
          <w:lang w:val="ru-RU"/>
        </w:rPr>
        <w:object w:dxaOrig="1480" w:dyaOrig="1040">
          <v:shape id="_x0000_i1039" type="#_x0000_t75" style="width:99.1pt;height:69.45pt" o:ole="" fillcolor="window">
            <v:imagedata r:id="rId37" o:title=""/>
          </v:shape>
          <o:OLEObject Type="Embed" ProgID="Equation.3" ShapeID="_x0000_i1039" DrawAspect="Content" ObjectID="_1614436419" r:id="rId38"/>
        </w:object>
      </w:r>
      <w:r w:rsidR="005E08D9" w:rsidRPr="00C6736C">
        <w:rPr>
          <w:rFonts w:ascii="Times New Roman" w:hAnsi="Times New Roman"/>
          <w:lang w:val="ru-RU"/>
        </w:rPr>
        <w:t xml:space="preserve">;                                                         </w:t>
      </w:r>
      <w:r w:rsidR="00B634C0" w:rsidRPr="00B634C0">
        <w:rPr>
          <w:rFonts w:ascii="Times New Roman" w:hAnsi="Times New Roman"/>
          <w:lang w:val="ru-RU"/>
        </w:rPr>
        <w:t xml:space="preserve">                          </w:t>
      </w:r>
      <w:r w:rsidR="005E08D9" w:rsidRPr="00C6736C">
        <w:rPr>
          <w:rFonts w:ascii="Times New Roman" w:hAnsi="Times New Roman"/>
          <w:lang w:val="ru-RU"/>
        </w:rPr>
        <w:t xml:space="preserve">          (12)</w:t>
      </w:r>
    </w:p>
    <w:p w:rsidR="005E08D9" w:rsidRPr="00C6736C" w:rsidRDefault="005E08D9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5E08D9" w:rsidRPr="00C6736C" w:rsidRDefault="007F73E3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position w:val="-60"/>
          <w:lang w:val="ru-RU"/>
        </w:rPr>
        <w:object w:dxaOrig="1480" w:dyaOrig="1040">
          <v:shape id="_x0000_i1040" type="#_x0000_t75" style="width:99.1pt;height:69.45pt" o:ole="" fillcolor="window">
            <v:imagedata r:id="rId39" o:title=""/>
          </v:shape>
          <o:OLEObject Type="Embed" ProgID="Equation.3" ShapeID="_x0000_i1040" DrawAspect="Content" ObjectID="_1614436420" r:id="rId40"/>
        </w:object>
      </w:r>
      <w:r w:rsidR="005E08D9" w:rsidRPr="00C6736C">
        <w:rPr>
          <w:rFonts w:ascii="Times New Roman" w:hAnsi="Times New Roman"/>
          <w:lang w:val="ru-RU"/>
        </w:rPr>
        <w:t xml:space="preserve">.                                                         </w:t>
      </w:r>
      <w:r w:rsidR="00B634C0" w:rsidRPr="00B634C0">
        <w:rPr>
          <w:rFonts w:ascii="Times New Roman" w:hAnsi="Times New Roman"/>
          <w:lang w:val="ru-RU"/>
        </w:rPr>
        <w:t xml:space="preserve">  </w:t>
      </w:r>
      <w:r w:rsidR="00B634C0" w:rsidRPr="00001904">
        <w:rPr>
          <w:rFonts w:ascii="Times New Roman" w:hAnsi="Times New Roman"/>
          <w:lang w:val="ru-RU"/>
        </w:rPr>
        <w:t xml:space="preserve">                        </w:t>
      </w:r>
      <w:r w:rsidR="005E08D9" w:rsidRPr="00C6736C">
        <w:rPr>
          <w:rFonts w:ascii="Times New Roman" w:hAnsi="Times New Roman"/>
          <w:lang w:val="ru-RU"/>
        </w:rPr>
        <w:t xml:space="preserve">          (13)</w:t>
      </w:r>
    </w:p>
    <w:p w:rsidR="001F674D" w:rsidRPr="00C6736C" w:rsidRDefault="001F674D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1F674D" w:rsidRDefault="001F674D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</w:r>
      <w:r w:rsidRPr="00C6736C">
        <w:rPr>
          <w:rFonts w:ascii="Times New Roman" w:hAnsi="Times New Roman"/>
        </w:rPr>
        <w:t>A</w:t>
      </w:r>
      <w:proofErr w:type="spellStart"/>
      <w:r w:rsidRPr="00C6736C">
        <w:rPr>
          <w:rFonts w:ascii="Times New Roman" w:hAnsi="Times New Roman"/>
          <w:lang w:val="ru-RU"/>
        </w:rPr>
        <w:t>налитические</w:t>
      </w:r>
      <w:proofErr w:type="spellEnd"/>
      <w:r w:rsidRPr="00C6736C">
        <w:rPr>
          <w:rFonts w:ascii="Times New Roman" w:hAnsi="Times New Roman"/>
          <w:lang w:val="ru-RU"/>
        </w:rPr>
        <w:t xml:space="preserve"> решения для интегралов (12) и (13)</w:t>
      </w:r>
      <w:r w:rsidR="00110284" w:rsidRPr="00C6736C">
        <w:rPr>
          <w:rFonts w:ascii="Times New Roman" w:hAnsi="Times New Roman"/>
          <w:lang w:val="ru-RU"/>
        </w:rPr>
        <w:t xml:space="preserve"> в общем виде</w:t>
      </w:r>
      <w:r w:rsidRPr="00C6736C">
        <w:rPr>
          <w:rFonts w:ascii="Times New Roman" w:hAnsi="Times New Roman"/>
          <w:lang w:val="ru-RU"/>
        </w:rPr>
        <w:t xml:space="preserve"> в</w:t>
      </w:r>
      <w:r w:rsidRPr="00C6736C">
        <w:rPr>
          <w:rFonts w:ascii="Times New Roman" w:hAnsi="Times New Roman"/>
          <w:lang w:val="ru-RU"/>
        </w:rPr>
        <w:t>ы</w:t>
      </w:r>
      <w:r w:rsidRPr="00C6736C">
        <w:rPr>
          <w:rFonts w:ascii="Times New Roman" w:hAnsi="Times New Roman"/>
          <w:lang w:val="ru-RU"/>
        </w:rPr>
        <w:t>гляд</w:t>
      </w:r>
      <w:r w:rsidR="002B51DE" w:rsidRPr="00C6736C">
        <w:rPr>
          <w:rFonts w:ascii="Times New Roman" w:hAnsi="Times New Roman"/>
          <w:lang w:val="ru-RU"/>
        </w:rPr>
        <w:t>я</w:t>
      </w:r>
      <w:r w:rsidRPr="00C6736C">
        <w:rPr>
          <w:rFonts w:ascii="Times New Roman" w:hAnsi="Times New Roman"/>
          <w:lang w:val="ru-RU"/>
        </w:rPr>
        <w:t>т</w:t>
      </w:r>
      <w:r w:rsidR="002B51DE" w:rsidRPr="00C6736C">
        <w:rPr>
          <w:rFonts w:ascii="Times New Roman" w:hAnsi="Times New Roman"/>
          <w:lang w:val="ru-RU"/>
        </w:rPr>
        <w:t xml:space="preserve">, соответственно, </w:t>
      </w:r>
      <w:r w:rsidRPr="00C6736C">
        <w:rPr>
          <w:rFonts w:ascii="Times New Roman" w:hAnsi="Times New Roman"/>
          <w:lang w:val="ru-RU"/>
        </w:rPr>
        <w:t>следующим образом:</w:t>
      </w:r>
    </w:p>
    <w:p w:rsidR="00133E0E" w:rsidRPr="00C6736C" w:rsidRDefault="00133E0E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1F674D" w:rsidRPr="00C6736C" w:rsidRDefault="00DB2B99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position w:val="-80"/>
          <w:sz w:val="28"/>
          <w:szCs w:val="28"/>
        </w:rPr>
        <w:object w:dxaOrig="5960" w:dyaOrig="1719">
          <v:shape id="_x0000_i1041" type="#_x0000_t75" style="width:398.1pt;height:106.75pt" o:ole="" fillcolor="window">
            <v:imagedata r:id="rId41" o:title=""/>
          </v:shape>
          <o:OLEObject Type="Embed" ProgID="Equation.3" ShapeID="_x0000_i1041" DrawAspect="Content" ObjectID="_1614436421" r:id="rId42"/>
        </w:object>
      </w:r>
      <w:r w:rsidR="00AB763E" w:rsidRPr="00C6736C">
        <w:rPr>
          <w:rFonts w:ascii="Times New Roman" w:hAnsi="Times New Roman"/>
          <w:sz w:val="28"/>
          <w:szCs w:val="28"/>
        </w:rPr>
        <w:t xml:space="preserve">  </w:t>
      </w:r>
      <w:r w:rsidR="007856C4" w:rsidRPr="00C6736C">
        <w:rPr>
          <w:rFonts w:ascii="Times New Roman" w:hAnsi="Times New Roman"/>
          <w:sz w:val="28"/>
          <w:szCs w:val="28"/>
        </w:rPr>
        <w:t xml:space="preserve"> </w:t>
      </w:r>
      <w:r w:rsidR="00AB763E" w:rsidRPr="00C6736C">
        <w:rPr>
          <w:rFonts w:ascii="Times New Roman" w:hAnsi="Times New Roman"/>
          <w:sz w:val="28"/>
          <w:szCs w:val="28"/>
        </w:rPr>
        <w:t xml:space="preserve">  </w:t>
      </w:r>
      <w:r w:rsidR="00B634C0" w:rsidRPr="00B634C0">
        <w:rPr>
          <w:rFonts w:ascii="Times New Roman" w:hAnsi="Times New Roman"/>
          <w:sz w:val="28"/>
          <w:szCs w:val="28"/>
        </w:rPr>
        <w:t xml:space="preserve"> </w:t>
      </w:r>
      <w:r w:rsidR="00AB763E" w:rsidRPr="00C6736C">
        <w:rPr>
          <w:rFonts w:ascii="Times New Roman" w:hAnsi="Times New Roman"/>
          <w:sz w:val="28"/>
          <w:szCs w:val="28"/>
        </w:rPr>
        <w:t xml:space="preserve">  </w:t>
      </w:r>
      <w:r w:rsidR="001F674D" w:rsidRPr="00C6736C">
        <w:rPr>
          <w:rFonts w:ascii="Times New Roman" w:hAnsi="Times New Roman"/>
          <w:sz w:val="28"/>
          <w:szCs w:val="28"/>
        </w:rPr>
        <w:t xml:space="preserve"> (14)</w:t>
      </w:r>
    </w:p>
    <w:p w:rsidR="002021CD" w:rsidRPr="00C6736C" w:rsidRDefault="002021CD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1F674D" w:rsidRPr="00C6736C" w:rsidRDefault="0078433B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position w:val="-38"/>
          <w:sz w:val="28"/>
          <w:szCs w:val="28"/>
        </w:rPr>
        <w:object w:dxaOrig="5340" w:dyaOrig="880">
          <v:shape id="_x0000_i1042" type="#_x0000_t75" style="width:355.75pt;height:53.35pt" o:ole="" fillcolor="window">
            <v:imagedata r:id="rId43" o:title=""/>
          </v:shape>
          <o:OLEObject Type="Embed" ProgID="Equation.3" ShapeID="_x0000_i1042" DrawAspect="Content" ObjectID="_1614436422" r:id="rId44"/>
        </w:object>
      </w:r>
      <w:r w:rsidRPr="00C6736C">
        <w:rPr>
          <w:rFonts w:ascii="Times New Roman" w:hAnsi="Times New Roman"/>
          <w:position w:val="-38"/>
          <w:sz w:val="28"/>
          <w:szCs w:val="28"/>
        </w:rPr>
        <w:object w:dxaOrig="3600" w:dyaOrig="880">
          <v:shape id="_x0000_i1043" type="#_x0000_t75" style="width:240.55pt;height:53.35pt" o:ole="" fillcolor="window">
            <v:imagedata r:id="rId45" o:title=""/>
          </v:shape>
          <o:OLEObject Type="Embed" ProgID="Equation.3" ShapeID="_x0000_i1043" DrawAspect="Content" ObjectID="_1614436423" r:id="rId46"/>
        </w:object>
      </w:r>
      <w:r w:rsidR="002C7365" w:rsidRPr="00C6736C">
        <w:rPr>
          <w:rFonts w:ascii="Times New Roman" w:hAnsi="Times New Roman"/>
          <w:sz w:val="28"/>
          <w:szCs w:val="28"/>
        </w:rPr>
        <w:t xml:space="preserve">.  </w:t>
      </w:r>
      <w:r w:rsidR="007D4E5A" w:rsidRPr="00C6736C">
        <w:rPr>
          <w:rFonts w:ascii="Times New Roman" w:hAnsi="Times New Roman"/>
          <w:sz w:val="28"/>
          <w:szCs w:val="28"/>
        </w:rPr>
        <w:t xml:space="preserve">                 </w:t>
      </w:r>
      <w:r w:rsidR="00847BDB" w:rsidRPr="00C6736C">
        <w:rPr>
          <w:rFonts w:ascii="Times New Roman" w:hAnsi="Times New Roman"/>
          <w:sz w:val="28"/>
          <w:szCs w:val="28"/>
        </w:rPr>
        <w:t xml:space="preserve"> </w:t>
      </w:r>
      <w:r w:rsidR="007D4E5A" w:rsidRPr="00C6736C">
        <w:rPr>
          <w:rFonts w:ascii="Times New Roman" w:hAnsi="Times New Roman"/>
          <w:sz w:val="28"/>
          <w:szCs w:val="28"/>
        </w:rPr>
        <w:t xml:space="preserve">          </w:t>
      </w:r>
      <w:r w:rsidR="00B634C0" w:rsidRPr="00B634C0">
        <w:rPr>
          <w:rFonts w:ascii="Times New Roman" w:hAnsi="Times New Roman"/>
          <w:sz w:val="28"/>
          <w:szCs w:val="28"/>
        </w:rPr>
        <w:t xml:space="preserve">  </w:t>
      </w:r>
      <w:r w:rsidR="00B634C0" w:rsidRPr="00001904">
        <w:rPr>
          <w:rFonts w:ascii="Times New Roman" w:hAnsi="Times New Roman"/>
          <w:sz w:val="28"/>
          <w:szCs w:val="28"/>
        </w:rPr>
        <w:t xml:space="preserve">            </w:t>
      </w:r>
      <w:r w:rsidR="007D4E5A" w:rsidRPr="00C6736C">
        <w:rPr>
          <w:rFonts w:ascii="Times New Roman" w:hAnsi="Times New Roman"/>
          <w:sz w:val="28"/>
          <w:szCs w:val="28"/>
        </w:rPr>
        <w:t xml:space="preserve">         </w:t>
      </w:r>
      <w:r w:rsidR="001F674D" w:rsidRPr="00C6736C">
        <w:rPr>
          <w:rFonts w:ascii="Times New Roman" w:hAnsi="Times New Roman"/>
          <w:sz w:val="28"/>
          <w:szCs w:val="28"/>
        </w:rPr>
        <w:t>(15)</w:t>
      </w:r>
    </w:p>
    <w:p w:rsidR="00861E71" w:rsidRPr="00C6736C" w:rsidRDefault="00861E71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065B46" w:rsidRPr="00C6736C" w:rsidRDefault="00065B46" w:rsidP="00C6736C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>Выражение (14) при определ</w:t>
      </w:r>
      <w:r w:rsidR="00B62E60"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нных условиях может быть записано в более компактном виде:</w:t>
      </w:r>
    </w:p>
    <w:p w:rsidR="00B634C0" w:rsidRDefault="003C1F76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  <w:r w:rsidRPr="00C6736C">
        <w:rPr>
          <w:rFonts w:ascii="Times New Roman" w:hAnsi="Times New Roman"/>
          <w:position w:val="-72"/>
          <w:sz w:val="28"/>
          <w:szCs w:val="28"/>
        </w:rPr>
        <w:object w:dxaOrig="6820" w:dyaOrig="1560">
          <v:shape id="_x0000_i1044" type="#_x0000_t75" style="width:440.45pt;height:96.55pt" o:ole="" fillcolor="window">
            <v:imagedata r:id="rId47" o:title=""/>
          </v:shape>
          <o:OLEObject Type="Embed" ProgID="Equation.3" ShapeID="_x0000_i1044" DrawAspect="Content" ObjectID="_1614436424" r:id="rId48"/>
        </w:object>
      </w:r>
      <w:r w:rsidR="00B634C0">
        <w:rPr>
          <w:rFonts w:ascii="Times New Roman" w:hAnsi="Times New Roman"/>
          <w:sz w:val="28"/>
          <w:szCs w:val="28"/>
          <w:lang w:val="en-US"/>
        </w:rPr>
        <w:t xml:space="preserve">                          </w:t>
      </w:r>
    </w:p>
    <w:p w:rsidR="00065B46" w:rsidRPr="00C6736C" w:rsidRDefault="00B634C0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                                                   </w:t>
      </w:r>
      <w:r w:rsidR="00065B46" w:rsidRPr="00C6736C">
        <w:rPr>
          <w:rFonts w:ascii="Times New Roman" w:hAnsi="Times New Roman"/>
          <w:sz w:val="28"/>
          <w:szCs w:val="28"/>
        </w:rPr>
        <w:t>(16)</w:t>
      </w:r>
    </w:p>
    <w:p w:rsidR="00B66882" w:rsidRPr="00C6736C" w:rsidRDefault="00B66882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CD20BF" w:rsidRPr="00C6736C" w:rsidRDefault="00CD20BF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</w:r>
      <w:proofErr w:type="gramStart"/>
      <w:r w:rsidRPr="00C6736C">
        <w:rPr>
          <w:rFonts w:ascii="Times New Roman" w:hAnsi="Times New Roman"/>
          <w:sz w:val="28"/>
          <w:szCs w:val="28"/>
          <w:lang w:val="en-US"/>
        </w:rPr>
        <w:t>B</w:t>
      </w:r>
      <w:proofErr w:type="spellStart"/>
      <w:r w:rsidRPr="00C6736C">
        <w:rPr>
          <w:rFonts w:ascii="Times New Roman" w:hAnsi="Times New Roman"/>
          <w:sz w:val="28"/>
          <w:szCs w:val="28"/>
        </w:rPr>
        <w:t>ышеуказа</w:t>
      </w:r>
      <w:r w:rsidR="00DB2B99" w:rsidRPr="00C6736C">
        <w:rPr>
          <w:rFonts w:ascii="Times New Roman" w:hAnsi="Times New Roman"/>
          <w:sz w:val="28"/>
          <w:szCs w:val="28"/>
        </w:rPr>
        <w:t>нные</w:t>
      </w:r>
      <w:proofErr w:type="spellEnd"/>
      <w:r w:rsidR="00DB2B99" w:rsidRPr="00C6736C">
        <w:rPr>
          <w:rFonts w:ascii="Times New Roman" w:hAnsi="Times New Roman"/>
          <w:sz w:val="28"/>
          <w:szCs w:val="28"/>
        </w:rPr>
        <w:t xml:space="preserve"> условия состоят в том, чтобы</w:t>
      </w:r>
      <w:r w:rsidR="00D13E96" w:rsidRPr="00C6736C">
        <w:rPr>
          <w:rFonts w:ascii="Times New Roman" w:hAnsi="Times New Roman"/>
          <w:sz w:val="28"/>
          <w:szCs w:val="28"/>
        </w:rPr>
        <w:t xml:space="preserve"> граница применим</w:t>
      </w:r>
      <w:r w:rsidR="00D13E96" w:rsidRPr="00C6736C">
        <w:rPr>
          <w:rFonts w:ascii="Times New Roman" w:hAnsi="Times New Roman"/>
          <w:sz w:val="28"/>
          <w:szCs w:val="28"/>
        </w:rPr>
        <w:t>о</w:t>
      </w:r>
      <w:r w:rsidR="00D13E96" w:rsidRPr="00C6736C">
        <w:rPr>
          <w:rFonts w:ascii="Times New Roman" w:hAnsi="Times New Roman"/>
          <w:sz w:val="28"/>
          <w:szCs w:val="28"/>
        </w:rPr>
        <w:t xml:space="preserve">сти последней была следующей: </w:t>
      </w:r>
      <w:r w:rsidR="00D13E96" w:rsidRPr="00C6736C">
        <w:rPr>
          <w:rFonts w:ascii="Times New Roman" w:hAnsi="Times New Roman"/>
          <w:position w:val="-34"/>
          <w:sz w:val="28"/>
          <w:szCs w:val="28"/>
        </w:rPr>
        <w:object w:dxaOrig="3260" w:dyaOrig="800">
          <v:shape id="_x0000_i1045" type="#_x0000_t75" style="width:188.9pt;height:45.75pt" o:ole="">
            <v:imagedata r:id="rId49" o:title=""/>
          </v:shape>
          <o:OLEObject Type="Embed" ProgID="Equation.3" ShapeID="_x0000_i1045" DrawAspect="Content" ObjectID="_1614436425" r:id="rId50"/>
        </w:object>
      </w:r>
      <w:r w:rsidR="00FA367F" w:rsidRPr="00C6736C">
        <w:rPr>
          <w:rFonts w:ascii="Times New Roman" w:hAnsi="Times New Roman"/>
          <w:sz w:val="28"/>
          <w:szCs w:val="28"/>
        </w:rPr>
        <w:t xml:space="preserve"> [13]</w:t>
      </w:r>
      <w:r w:rsidR="00334214" w:rsidRPr="00C6736C">
        <w:rPr>
          <w:rFonts w:ascii="Times New Roman" w:hAnsi="Times New Roman"/>
          <w:sz w:val="28"/>
          <w:szCs w:val="28"/>
        </w:rPr>
        <w:t>.</w:t>
      </w:r>
      <w:proofErr w:type="gramEnd"/>
      <w:r w:rsidR="00FA367F" w:rsidRPr="00C6736C">
        <w:rPr>
          <w:rFonts w:ascii="Times New Roman" w:hAnsi="Times New Roman"/>
          <w:sz w:val="28"/>
          <w:szCs w:val="28"/>
        </w:rPr>
        <w:t xml:space="preserve"> Эти условия</w:t>
      </w:r>
      <w:r w:rsidR="008E4CEF" w:rsidRPr="00C6736C">
        <w:rPr>
          <w:rFonts w:ascii="Times New Roman" w:hAnsi="Times New Roman"/>
          <w:sz w:val="28"/>
          <w:szCs w:val="28"/>
        </w:rPr>
        <w:t xml:space="preserve"> в интересуемом диапазоне требуют, чтобы</w:t>
      </w:r>
      <w:r w:rsidR="001D18D1" w:rsidRPr="00C6736C">
        <w:rPr>
          <w:rFonts w:ascii="Times New Roman" w:hAnsi="Times New Roman"/>
          <w:sz w:val="28"/>
          <w:szCs w:val="28"/>
        </w:rPr>
        <w:t xml:space="preserve"> </w:t>
      </w:r>
      <w:r w:rsidR="000003BA" w:rsidRPr="00C6736C">
        <w:rPr>
          <w:rFonts w:ascii="Times New Roman" w:hAnsi="Times New Roman"/>
          <w:position w:val="-32"/>
          <w:sz w:val="28"/>
          <w:szCs w:val="28"/>
        </w:rPr>
        <w:object w:dxaOrig="900" w:dyaOrig="780">
          <v:shape id="_x0000_i1046" type="#_x0000_t75" style="width:52.5pt;height:44.9pt" o:ole="">
            <v:imagedata r:id="rId51" o:title=""/>
          </v:shape>
          <o:OLEObject Type="Embed" ProgID="Equation.3" ShapeID="_x0000_i1046" DrawAspect="Content" ObjectID="_1614436426" r:id="rId52"/>
        </w:object>
      </w:r>
      <w:r w:rsidR="001D18D1" w:rsidRPr="00C6736C">
        <w:rPr>
          <w:rFonts w:ascii="Times New Roman" w:hAnsi="Times New Roman"/>
          <w:sz w:val="28"/>
          <w:szCs w:val="28"/>
        </w:rPr>
        <w:t>.</w:t>
      </w:r>
      <w:r w:rsidR="005D26E8" w:rsidRPr="00C6736C">
        <w:rPr>
          <w:rFonts w:ascii="Times New Roman" w:hAnsi="Times New Roman"/>
          <w:sz w:val="28"/>
          <w:szCs w:val="28"/>
        </w:rPr>
        <w:t xml:space="preserve"> Следовател</w:t>
      </w:r>
      <w:r w:rsidR="005D26E8" w:rsidRPr="00C6736C">
        <w:rPr>
          <w:rFonts w:ascii="Times New Roman" w:hAnsi="Times New Roman"/>
          <w:sz w:val="28"/>
          <w:szCs w:val="28"/>
        </w:rPr>
        <w:t>ь</w:t>
      </w:r>
      <w:r w:rsidR="005D26E8" w:rsidRPr="00C6736C">
        <w:rPr>
          <w:rFonts w:ascii="Times New Roman" w:hAnsi="Times New Roman"/>
          <w:sz w:val="28"/>
          <w:szCs w:val="28"/>
        </w:rPr>
        <w:t xml:space="preserve">но, граница применимости формулы (16) будет меньшей в случае </w:t>
      </w:r>
      <w:proofErr w:type="gramStart"/>
      <w:r w:rsidR="005D26E8" w:rsidRPr="00C6736C">
        <w:rPr>
          <w:rFonts w:ascii="Times New Roman" w:hAnsi="Times New Roman"/>
          <w:sz w:val="28"/>
          <w:szCs w:val="28"/>
        </w:rPr>
        <w:t>умен</w:t>
      </w:r>
      <w:r w:rsidR="005D26E8" w:rsidRPr="00C6736C">
        <w:rPr>
          <w:rFonts w:ascii="Times New Roman" w:hAnsi="Times New Roman"/>
          <w:sz w:val="28"/>
          <w:szCs w:val="28"/>
        </w:rPr>
        <w:t>ь</w:t>
      </w:r>
      <w:r w:rsidR="005D26E8" w:rsidRPr="00C6736C">
        <w:rPr>
          <w:rFonts w:ascii="Times New Roman" w:hAnsi="Times New Roman"/>
          <w:sz w:val="28"/>
          <w:szCs w:val="28"/>
        </w:rPr>
        <w:t>шения значения толщины вязкого подслоя</w:t>
      </w:r>
      <w:proofErr w:type="gramEnd"/>
      <w:r w:rsidR="005D26E8" w:rsidRPr="00C6736C">
        <w:rPr>
          <w:rFonts w:ascii="Times New Roman" w:hAnsi="Times New Roman"/>
          <w:sz w:val="28"/>
          <w:szCs w:val="28"/>
        </w:rPr>
        <w:t xml:space="preserve"> </w:t>
      </w:r>
      <w:r w:rsidR="005D26E8" w:rsidRPr="00C6736C">
        <w:rPr>
          <w:rFonts w:ascii="Times New Roman" w:hAnsi="Times New Roman"/>
          <w:sz w:val="28"/>
          <w:szCs w:val="28"/>
        </w:rPr>
        <w:sym w:font="Symbol" w:char="F068"/>
      </w:r>
      <w:r w:rsidR="005D26E8"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="005D26E8" w:rsidRPr="00C6736C">
        <w:rPr>
          <w:rFonts w:ascii="Times New Roman" w:hAnsi="Times New Roman"/>
          <w:sz w:val="28"/>
          <w:szCs w:val="28"/>
        </w:rPr>
        <w:t xml:space="preserve"> и увеличения константы в "степенном" законе в вязком подслое </w:t>
      </w:r>
      <w:r w:rsidR="005D26E8" w:rsidRPr="00C6736C">
        <w:rPr>
          <w:rFonts w:ascii="Times New Roman" w:hAnsi="Times New Roman"/>
          <w:sz w:val="28"/>
          <w:szCs w:val="28"/>
        </w:rPr>
        <w:sym w:font="Symbol" w:char="F062"/>
      </w:r>
      <w:r w:rsidR="005D26E8"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="005D26E8" w:rsidRPr="00C6736C">
        <w:rPr>
          <w:rFonts w:ascii="Times New Roman" w:hAnsi="Times New Roman"/>
          <w:sz w:val="28"/>
          <w:szCs w:val="28"/>
        </w:rPr>
        <w:t xml:space="preserve">. </w:t>
      </w:r>
      <w:r w:rsidR="00D5751B" w:rsidRPr="00C6736C">
        <w:rPr>
          <w:rFonts w:ascii="Times New Roman" w:hAnsi="Times New Roman"/>
          <w:sz w:val="28"/>
          <w:szCs w:val="28"/>
        </w:rPr>
        <w:t xml:space="preserve">Минимальная толщина вязкого подслоя </w:t>
      </w:r>
      <w:r w:rsidR="00D5751B" w:rsidRPr="00C6736C">
        <w:rPr>
          <w:rFonts w:ascii="Times New Roman" w:hAnsi="Times New Roman"/>
          <w:sz w:val="28"/>
          <w:szCs w:val="28"/>
        </w:rPr>
        <w:sym w:font="Symbol" w:char="F068"/>
      </w:r>
      <w:r w:rsidR="00D5751B"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="00D5751B" w:rsidRPr="00C6736C">
        <w:rPr>
          <w:rFonts w:ascii="Times New Roman" w:hAnsi="Times New Roman"/>
          <w:sz w:val="28"/>
          <w:szCs w:val="28"/>
        </w:rPr>
        <w:t xml:space="preserve">=5 [13], поэтому </w:t>
      </w:r>
      <w:r w:rsidR="00C42A63" w:rsidRPr="00C6736C">
        <w:rPr>
          <w:rFonts w:ascii="Times New Roman" w:hAnsi="Times New Roman"/>
          <w:sz w:val="28"/>
          <w:szCs w:val="28"/>
        </w:rPr>
        <w:t xml:space="preserve">минимум границы применимости формулы (16) в этом случае будет </w:t>
      </w:r>
      <w:r w:rsidR="00C42A63" w:rsidRPr="00C6736C">
        <w:rPr>
          <w:rFonts w:ascii="Times New Roman" w:hAnsi="Times New Roman"/>
          <w:position w:val="-32"/>
          <w:sz w:val="28"/>
          <w:szCs w:val="28"/>
        </w:rPr>
        <w:object w:dxaOrig="840" w:dyaOrig="780">
          <v:shape id="_x0000_i1047" type="#_x0000_t75" style="width:50pt;height:44.9pt" o:ole="">
            <v:imagedata r:id="rId53" o:title=""/>
          </v:shape>
          <o:OLEObject Type="Embed" ProgID="Equation.3" ShapeID="_x0000_i1047" DrawAspect="Content" ObjectID="_1614436427" r:id="rId54"/>
        </w:object>
      </w:r>
      <w:r w:rsidR="00C42A63" w:rsidRPr="00C6736C">
        <w:rPr>
          <w:rFonts w:ascii="Times New Roman" w:hAnsi="Times New Roman"/>
          <w:sz w:val="28"/>
          <w:szCs w:val="28"/>
        </w:rPr>
        <w:t xml:space="preserve">, или </w:t>
      </w:r>
      <w:r w:rsidR="008D0CB3">
        <w:rPr>
          <w:rFonts w:ascii="Times New Roman" w:hAnsi="Times New Roman"/>
          <w:position w:val="-24"/>
          <w:sz w:val="28"/>
          <w:szCs w:val="28"/>
        </w:rPr>
        <w:pict>
          <v:shape id="_x0000_i1048" type="#_x0000_t75" style="width:69.45pt;height:36.4pt">
            <v:imagedata r:id="rId55" o:title=""/>
          </v:shape>
        </w:pict>
      </w:r>
      <w:r w:rsidR="00F825D4" w:rsidRPr="00C6736C">
        <w:rPr>
          <w:rFonts w:ascii="Times New Roman" w:hAnsi="Times New Roman"/>
          <w:sz w:val="28"/>
          <w:szCs w:val="28"/>
        </w:rPr>
        <w:t>, что явно выше знач</w:t>
      </w:r>
      <w:r w:rsidR="00F825D4" w:rsidRPr="00C6736C">
        <w:rPr>
          <w:rFonts w:ascii="Times New Roman" w:hAnsi="Times New Roman"/>
          <w:sz w:val="28"/>
          <w:szCs w:val="28"/>
        </w:rPr>
        <w:t>е</w:t>
      </w:r>
      <w:r w:rsidR="00F825D4" w:rsidRPr="00C6736C">
        <w:rPr>
          <w:rFonts w:ascii="Times New Roman" w:hAnsi="Times New Roman"/>
          <w:sz w:val="28"/>
          <w:szCs w:val="28"/>
        </w:rPr>
        <w:t xml:space="preserve">ний постоянной в "степенных" законах, реализуемых как в гладких трубах, так и в трубах с </w:t>
      </w:r>
      <w:proofErr w:type="spellStart"/>
      <w:r w:rsidR="00F825D4"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="00F825D4" w:rsidRPr="00C6736C">
        <w:rPr>
          <w:rFonts w:ascii="Times New Roman" w:hAnsi="Times New Roman"/>
          <w:sz w:val="28"/>
          <w:szCs w:val="28"/>
        </w:rPr>
        <w:t xml:space="preserve">. </w:t>
      </w:r>
      <w:r w:rsidR="00B932CD" w:rsidRPr="00C6736C">
        <w:rPr>
          <w:rFonts w:ascii="Times New Roman" w:hAnsi="Times New Roman"/>
          <w:sz w:val="28"/>
          <w:szCs w:val="28"/>
        </w:rPr>
        <w:t xml:space="preserve">Например, для гладкой трубы при </w:t>
      </w:r>
      <w:r w:rsidR="00B932CD" w:rsidRPr="00C6736C">
        <w:rPr>
          <w:rFonts w:ascii="Times New Roman" w:hAnsi="Times New Roman"/>
          <w:sz w:val="28"/>
          <w:szCs w:val="28"/>
        </w:rPr>
        <w:sym w:font="Symbol" w:char="F062"/>
      </w:r>
      <w:r w:rsidR="00B932CD" w:rsidRPr="00C6736C">
        <w:rPr>
          <w:rFonts w:ascii="Times New Roman" w:hAnsi="Times New Roman"/>
          <w:sz w:val="28"/>
          <w:szCs w:val="28"/>
        </w:rPr>
        <w:t xml:space="preserve">=0,03 и </w:t>
      </w:r>
      <w:r w:rsidR="00B932CD" w:rsidRPr="00C6736C">
        <w:rPr>
          <w:rFonts w:ascii="Times New Roman" w:hAnsi="Times New Roman"/>
          <w:sz w:val="28"/>
          <w:szCs w:val="28"/>
        </w:rPr>
        <w:sym w:font="Symbol" w:char="F068"/>
      </w:r>
      <w:r w:rsidR="00B932CD"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="00B932CD" w:rsidRPr="00C6736C">
        <w:rPr>
          <w:rFonts w:ascii="Times New Roman" w:hAnsi="Times New Roman"/>
          <w:sz w:val="28"/>
          <w:szCs w:val="28"/>
        </w:rPr>
        <w:t>=5 граница применимости формулы (16) будет находиться н</w:t>
      </w:r>
      <w:r w:rsidR="00B932CD" w:rsidRPr="00C6736C">
        <w:rPr>
          <w:rFonts w:ascii="Times New Roman" w:hAnsi="Times New Roman"/>
          <w:sz w:val="28"/>
          <w:szCs w:val="28"/>
        </w:rPr>
        <w:t>е</w:t>
      </w:r>
      <w:r w:rsidR="00B932CD" w:rsidRPr="00C6736C">
        <w:rPr>
          <w:rFonts w:ascii="Times New Roman" w:hAnsi="Times New Roman"/>
          <w:sz w:val="28"/>
          <w:szCs w:val="28"/>
        </w:rPr>
        <w:t xml:space="preserve">многим более 8. </w:t>
      </w:r>
      <w:r w:rsidR="000003BA" w:rsidRPr="00C6736C">
        <w:rPr>
          <w:rFonts w:ascii="Times New Roman" w:hAnsi="Times New Roman"/>
          <w:sz w:val="28"/>
          <w:szCs w:val="28"/>
        </w:rPr>
        <w:t>(В связи с этим можно заключить, что формулу (16) мо</w:t>
      </w:r>
      <w:r w:rsidR="000003BA" w:rsidRPr="00C6736C">
        <w:rPr>
          <w:rFonts w:ascii="Times New Roman" w:hAnsi="Times New Roman"/>
          <w:sz w:val="28"/>
          <w:szCs w:val="28"/>
        </w:rPr>
        <w:t>ж</w:t>
      </w:r>
      <w:r w:rsidR="000003BA" w:rsidRPr="00C6736C">
        <w:rPr>
          <w:rFonts w:ascii="Times New Roman" w:hAnsi="Times New Roman"/>
          <w:sz w:val="28"/>
          <w:szCs w:val="28"/>
        </w:rPr>
        <w:t xml:space="preserve">но применять, </w:t>
      </w:r>
      <w:r w:rsidR="00BA10A3" w:rsidRPr="00C6736C">
        <w:rPr>
          <w:rFonts w:ascii="Times New Roman" w:hAnsi="Times New Roman"/>
          <w:sz w:val="28"/>
          <w:szCs w:val="28"/>
        </w:rPr>
        <w:t xml:space="preserve">для любых </w:t>
      </w:r>
      <w:r w:rsidR="00BA10A3" w:rsidRPr="00C6736C">
        <w:rPr>
          <w:rFonts w:ascii="Times New Roman" w:hAnsi="Times New Roman"/>
          <w:sz w:val="28"/>
          <w:szCs w:val="28"/>
        </w:rPr>
        <w:sym w:font="Symbol" w:char="F068"/>
      </w:r>
      <w:r w:rsidR="00B74203" w:rsidRPr="00C6736C">
        <w:rPr>
          <w:rFonts w:ascii="Times New Roman" w:hAnsi="Times New Roman"/>
          <w:sz w:val="28"/>
          <w:szCs w:val="28"/>
        </w:rPr>
        <w:t xml:space="preserve"> в вязком подслое, если коэффициент</w:t>
      </w:r>
      <w:r w:rsidR="00BA10A3" w:rsidRPr="00C6736C">
        <w:rPr>
          <w:rFonts w:ascii="Times New Roman" w:hAnsi="Times New Roman"/>
          <w:sz w:val="28"/>
          <w:szCs w:val="28"/>
        </w:rPr>
        <w:t xml:space="preserve"> </w:t>
      </w:r>
      <w:r w:rsidR="00BA10A3" w:rsidRPr="00C6736C">
        <w:rPr>
          <w:rFonts w:ascii="Times New Roman" w:hAnsi="Times New Roman"/>
          <w:position w:val="-30"/>
          <w:sz w:val="28"/>
          <w:szCs w:val="28"/>
        </w:rPr>
        <w:object w:dxaOrig="760" w:dyaOrig="680">
          <v:shape id="_x0000_i1049" type="#_x0000_t75" style="width:44.9pt;height:39.8pt" o:ole="">
            <v:imagedata r:id="rId56" o:title=""/>
          </v:shape>
          <o:OLEObject Type="Embed" ProgID="Equation.3" ShapeID="_x0000_i1049" DrawAspect="Content" ObjectID="_1614436428" r:id="rId57"/>
        </w:object>
      </w:r>
      <w:r w:rsidR="00BA10A3" w:rsidRPr="00C6736C">
        <w:rPr>
          <w:rFonts w:ascii="Times New Roman" w:hAnsi="Times New Roman"/>
          <w:sz w:val="28"/>
          <w:szCs w:val="28"/>
        </w:rPr>
        <w:t>.)</w:t>
      </w:r>
      <w:r w:rsidR="00C74A4B" w:rsidRPr="00C6736C">
        <w:rPr>
          <w:rFonts w:ascii="Times New Roman" w:hAnsi="Times New Roman"/>
          <w:sz w:val="28"/>
          <w:szCs w:val="28"/>
        </w:rPr>
        <w:t xml:space="preserve"> </w:t>
      </w:r>
      <w:r w:rsidR="00B932CD" w:rsidRPr="00C6736C">
        <w:rPr>
          <w:rFonts w:ascii="Times New Roman" w:hAnsi="Times New Roman"/>
          <w:sz w:val="28"/>
          <w:szCs w:val="28"/>
        </w:rPr>
        <w:t>Вышеизложенный</w:t>
      </w:r>
      <w:r w:rsidR="00C74A4B" w:rsidRPr="00C6736C">
        <w:rPr>
          <w:rFonts w:ascii="Times New Roman" w:hAnsi="Times New Roman"/>
          <w:sz w:val="28"/>
          <w:szCs w:val="28"/>
        </w:rPr>
        <w:t xml:space="preserve"> анализ позволяет заключить, что формулу (16) можно применять </w:t>
      </w:r>
      <w:r w:rsidR="005C1026" w:rsidRPr="00C6736C">
        <w:rPr>
          <w:rFonts w:ascii="Times New Roman" w:hAnsi="Times New Roman"/>
          <w:sz w:val="28"/>
          <w:szCs w:val="28"/>
        </w:rPr>
        <w:t>(</w:t>
      </w:r>
      <w:r w:rsidR="00C74A4B" w:rsidRPr="00C6736C">
        <w:rPr>
          <w:rFonts w:ascii="Times New Roman" w:hAnsi="Times New Roman"/>
          <w:sz w:val="28"/>
          <w:szCs w:val="28"/>
        </w:rPr>
        <w:t>наряду с формулой (14)</w:t>
      </w:r>
      <w:r w:rsidR="005C1026" w:rsidRPr="00C6736C">
        <w:rPr>
          <w:rFonts w:ascii="Times New Roman" w:hAnsi="Times New Roman"/>
          <w:sz w:val="28"/>
          <w:szCs w:val="28"/>
        </w:rPr>
        <w:t>),</w:t>
      </w:r>
      <w:r w:rsidR="00C74A4B" w:rsidRPr="00C6736C">
        <w:rPr>
          <w:rFonts w:ascii="Times New Roman" w:hAnsi="Times New Roman"/>
          <w:sz w:val="28"/>
          <w:szCs w:val="28"/>
        </w:rPr>
        <w:t xml:space="preserve"> поскольку</w:t>
      </w:r>
      <w:r w:rsidR="005C1026" w:rsidRPr="00C6736C">
        <w:rPr>
          <w:rFonts w:ascii="Times New Roman" w:hAnsi="Times New Roman"/>
          <w:sz w:val="28"/>
          <w:szCs w:val="28"/>
        </w:rPr>
        <w:t xml:space="preserve"> ограничения, накладыва</w:t>
      </w:r>
      <w:r w:rsidR="005C1026" w:rsidRPr="00C6736C">
        <w:rPr>
          <w:rFonts w:ascii="Times New Roman" w:hAnsi="Times New Roman"/>
          <w:sz w:val="28"/>
          <w:szCs w:val="28"/>
        </w:rPr>
        <w:t>е</w:t>
      </w:r>
      <w:r w:rsidR="005C1026" w:rsidRPr="00C6736C">
        <w:rPr>
          <w:rFonts w:ascii="Times New Roman" w:hAnsi="Times New Roman"/>
          <w:sz w:val="28"/>
          <w:szCs w:val="28"/>
        </w:rPr>
        <w:t>мые на не</w:t>
      </w:r>
      <w:r w:rsidR="00B62E60">
        <w:rPr>
          <w:rFonts w:ascii="Times New Roman" w:hAnsi="Times New Roman"/>
          <w:sz w:val="28"/>
          <w:szCs w:val="28"/>
        </w:rPr>
        <w:t>ё</w:t>
      </w:r>
      <w:r w:rsidR="005C1026" w:rsidRPr="00C6736C">
        <w:rPr>
          <w:rFonts w:ascii="Times New Roman" w:hAnsi="Times New Roman"/>
          <w:sz w:val="28"/>
          <w:szCs w:val="28"/>
        </w:rPr>
        <w:t>, слаб</w:t>
      </w:r>
      <w:proofErr w:type="gramStart"/>
      <w:r w:rsidR="00702600" w:rsidRPr="00C6736C">
        <w:rPr>
          <w:rFonts w:ascii="Times New Roman" w:hAnsi="Times New Roman"/>
          <w:sz w:val="28"/>
          <w:szCs w:val="28"/>
          <w:lang w:val="en-US"/>
        </w:rPr>
        <w:t>e</w:t>
      </w:r>
      <w:proofErr w:type="gramEnd"/>
      <w:r w:rsidR="005C1026" w:rsidRPr="00C6736C">
        <w:rPr>
          <w:rFonts w:ascii="Times New Roman" w:hAnsi="Times New Roman"/>
          <w:sz w:val="28"/>
          <w:szCs w:val="28"/>
        </w:rPr>
        <w:t xml:space="preserve">е, чем ограничения, накладываемые физическими </w:t>
      </w:r>
      <w:r w:rsidR="00190B5F" w:rsidRPr="00C6736C">
        <w:rPr>
          <w:rFonts w:ascii="Times New Roman" w:hAnsi="Times New Roman"/>
          <w:sz w:val="28"/>
          <w:szCs w:val="28"/>
        </w:rPr>
        <w:t>усл</w:t>
      </w:r>
      <w:r w:rsidR="00190B5F" w:rsidRPr="00C6736C">
        <w:rPr>
          <w:rFonts w:ascii="Times New Roman" w:hAnsi="Times New Roman"/>
          <w:sz w:val="28"/>
          <w:szCs w:val="28"/>
        </w:rPr>
        <w:t>о</w:t>
      </w:r>
      <w:r w:rsidR="00190B5F" w:rsidRPr="00C6736C">
        <w:rPr>
          <w:rFonts w:ascii="Times New Roman" w:hAnsi="Times New Roman"/>
          <w:sz w:val="28"/>
          <w:szCs w:val="28"/>
        </w:rPr>
        <w:t>виями рассматриваемого процесса.</w:t>
      </w:r>
    </w:p>
    <w:p w:rsidR="002512DB" w:rsidRDefault="00757F4B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  <w:t>Результаты расч</w:t>
      </w:r>
      <w:r w:rsidR="00B62E60"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та</w:t>
      </w:r>
      <w:r w:rsidR="003268D0" w:rsidRPr="00C6736C">
        <w:rPr>
          <w:rFonts w:ascii="Times New Roman" w:hAnsi="Times New Roman"/>
          <w:sz w:val="28"/>
          <w:szCs w:val="28"/>
        </w:rPr>
        <w:t xml:space="preserve"> безразмерного профиля скорости в вязком по</w:t>
      </w:r>
      <w:r w:rsidR="003268D0" w:rsidRPr="00C6736C">
        <w:rPr>
          <w:rFonts w:ascii="Times New Roman" w:hAnsi="Times New Roman"/>
          <w:sz w:val="28"/>
          <w:szCs w:val="28"/>
        </w:rPr>
        <w:t>д</w:t>
      </w:r>
      <w:r w:rsidR="003268D0" w:rsidRPr="00C6736C">
        <w:rPr>
          <w:rFonts w:ascii="Times New Roman" w:hAnsi="Times New Roman"/>
          <w:sz w:val="28"/>
          <w:szCs w:val="28"/>
        </w:rPr>
        <w:t>слое по зависимостям (14)</w:t>
      </w:r>
      <w:r w:rsidR="00065B46" w:rsidRPr="00C6736C">
        <w:rPr>
          <w:rFonts w:ascii="Times New Roman" w:hAnsi="Times New Roman"/>
          <w:sz w:val="28"/>
          <w:szCs w:val="28"/>
        </w:rPr>
        <w:t xml:space="preserve"> (либо (16))</w:t>
      </w:r>
      <w:r w:rsidR="003268D0" w:rsidRPr="00C6736C">
        <w:rPr>
          <w:rFonts w:ascii="Times New Roman" w:hAnsi="Times New Roman"/>
          <w:sz w:val="28"/>
          <w:szCs w:val="28"/>
        </w:rPr>
        <w:t xml:space="preserve"> и (15) для </w:t>
      </w:r>
      <w:r w:rsidR="003268D0" w:rsidRPr="00C6736C">
        <w:rPr>
          <w:rFonts w:ascii="Times New Roman" w:hAnsi="Times New Roman"/>
          <w:sz w:val="28"/>
          <w:szCs w:val="28"/>
        </w:rPr>
        <w:sym w:font="Symbol" w:char="F062"/>
      </w:r>
      <w:r w:rsidR="00972E85"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="003268D0" w:rsidRPr="00C6736C">
        <w:rPr>
          <w:rFonts w:ascii="Times New Roman" w:hAnsi="Times New Roman"/>
          <w:sz w:val="28"/>
          <w:szCs w:val="28"/>
        </w:rPr>
        <w:t>=0; 0,03; 0,06; 0,09; 0,12; 0,15; 0,18</w:t>
      </w:r>
      <w:r w:rsidR="004C3E37" w:rsidRPr="00C6736C">
        <w:rPr>
          <w:rFonts w:ascii="Times New Roman" w:hAnsi="Times New Roman"/>
          <w:sz w:val="28"/>
          <w:szCs w:val="28"/>
        </w:rPr>
        <w:t xml:space="preserve"> приведены на рис. 1 и 2 для законов "четв</w:t>
      </w:r>
      <w:r w:rsidR="00B62E60">
        <w:rPr>
          <w:rFonts w:ascii="Times New Roman" w:hAnsi="Times New Roman"/>
          <w:sz w:val="28"/>
          <w:szCs w:val="28"/>
        </w:rPr>
        <w:t>ё</w:t>
      </w:r>
      <w:r w:rsidR="004C3E37" w:rsidRPr="00C6736C">
        <w:rPr>
          <w:rFonts w:ascii="Times New Roman" w:hAnsi="Times New Roman"/>
          <w:sz w:val="28"/>
          <w:szCs w:val="28"/>
        </w:rPr>
        <w:t>ртой" и "третьей" ст</w:t>
      </w:r>
      <w:r w:rsidR="004C3E37" w:rsidRPr="00C6736C">
        <w:rPr>
          <w:rFonts w:ascii="Times New Roman" w:hAnsi="Times New Roman"/>
          <w:sz w:val="28"/>
          <w:szCs w:val="28"/>
        </w:rPr>
        <w:t>е</w:t>
      </w:r>
      <w:r w:rsidR="004C3E37" w:rsidRPr="00C6736C">
        <w:rPr>
          <w:rFonts w:ascii="Times New Roman" w:hAnsi="Times New Roman"/>
          <w:sz w:val="28"/>
          <w:szCs w:val="28"/>
        </w:rPr>
        <w:t>пени соответственно</w:t>
      </w:r>
      <w:r w:rsidR="003268D0" w:rsidRPr="00C6736C">
        <w:rPr>
          <w:rFonts w:ascii="Times New Roman" w:hAnsi="Times New Roman"/>
          <w:sz w:val="28"/>
          <w:szCs w:val="28"/>
        </w:rPr>
        <w:t>.</w:t>
      </w:r>
    </w:p>
    <w:p w:rsidR="002512DB" w:rsidRDefault="000076A7" w:rsidP="000076A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076A7">
        <w:rPr>
          <w:rFonts w:ascii="Times New Roman" w:hAnsi="Times New Roman"/>
          <w:sz w:val="28"/>
          <w:szCs w:val="28"/>
          <w:lang w:val="en-US"/>
        </w:rPr>
        <w:t>Ka</w:t>
      </w:r>
      <w:proofErr w:type="spellEnd"/>
      <w:r w:rsidRPr="000076A7">
        <w:rPr>
          <w:rFonts w:ascii="Times New Roman" w:hAnsi="Times New Roman"/>
          <w:sz w:val="28"/>
          <w:szCs w:val="28"/>
        </w:rPr>
        <w:t>к видно из графиков, на рис.</w:t>
      </w:r>
      <w:proofErr w:type="gramEnd"/>
      <w:r w:rsidRPr="000076A7">
        <w:rPr>
          <w:rFonts w:ascii="Times New Roman" w:hAnsi="Times New Roman"/>
          <w:sz w:val="28"/>
          <w:szCs w:val="28"/>
        </w:rPr>
        <w:t xml:space="preserve"> 1 и 2, кривые для различных знач</w:t>
      </w:r>
      <w:r w:rsidRPr="000076A7">
        <w:rPr>
          <w:rFonts w:ascii="Times New Roman" w:hAnsi="Times New Roman"/>
          <w:sz w:val="28"/>
          <w:szCs w:val="28"/>
        </w:rPr>
        <w:t>е</w:t>
      </w:r>
      <w:r w:rsidRPr="000076A7">
        <w:rPr>
          <w:rFonts w:ascii="Times New Roman" w:hAnsi="Times New Roman"/>
          <w:sz w:val="28"/>
          <w:szCs w:val="28"/>
        </w:rPr>
        <w:t xml:space="preserve">ний </w:t>
      </w:r>
      <w:r w:rsidRPr="000076A7">
        <w:rPr>
          <w:rFonts w:ascii="Times New Roman" w:hAnsi="Times New Roman"/>
          <w:sz w:val="28"/>
          <w:szCs w:val="28"/>
        </w:rPr>
        <w:sym w:font="Symbol" w:char="F062"/>
      </w:r>
      <w:r w:rsidRPr="000076A7">
        <w:rPr>
          <w:rFonts w:ascii="Times New Roman" w:hAnsi="Times New Roman"/>
          <w:sz w:val="28"/>
          <w:szCs w:val="28"/>
          <w:vertAlign w:val="subscript"/>
        </w:rPr>
        <w:t>1</w:t>
      </w:r>
      <w:r w:rsidRPr="000076A7">
        <w:rPr>
          <w:rFonts w:ascii="Times New Roman" w:hAnsi="Times New Roman"/>
          <w:sz w:val="28"/>
          <w:szCs w:val="28"/>
        </w:rPr>
        <w:t xml:space="preserve"> для 0&lt;</w:t>
      </w:r>
      <w:r w:rsidRPr="000076A7">
        <w:rPr>
          <w:rFonts w:ascii="Times New Roman" w:hAnsi="Times New Roman"/>
          <w:sz w:val="28"/>
          <w:szCs w:val="28"/>
        </w:rPr>
        <w:sym w:font="Symbol" w:char="F068"/>
      </w:r>
      <w:r w:rsidRPr="000076A7">
        <w:rPr>
          <w:rFonts w:ascii="Times New Roman" w:hAnsi="Times New Roman"/>
          <w:sz w:val="28"/>
          <w:szCs w:val="28"/>
        </w:rPr>
        <w:t>&lt;(5</w:t>
      </w:r>
      <w:r w:rsidRPr="000076A7">
        <w:rPr>
          <w:rFonts w:ascii="Times New Roman" w:hAnsi="Times New Roman"/>
          <w:sz w:val="28"/>
          <w:szCs w:val="28"/>
        </w:rPr>
        <w:sym w:font="Symbol" w:char="F0B8"/>
      </w:r>
      <w:r w:rsidRPr="000076A7">
        <w:rPr>
          <w:rFonts w:ascii="Times New Roman" w:hAnsi="Times New Roman"/>
          <w:sz w:val="28"/>
          <w:szCs w:val="28"/>
        </w:rPr>
        <w:t>6) довольно близки между собой. Следовательно, ув</w:t>
      </w:r>
      <w:r w:rsidRPr="000076A7">
        <w:rPr>
          <w:rFonts w:ascii="Times New Roman" w:hAnsi="Times New Roman"/>
          <w:sz w:val="28"/>
          <w:szCs w:val="28"/>
        </w:rPr>
        <w:t>е</w:t>
      </w:r>
      <w:r w:rsidRPr="000076A7">
        <w:rPr>
          <w:rFonts w:ascii="Times New Roman" w:hAnsi="Times New Roman"/>
          <w:sz w:val="28"/>
          <w:szCs w:val="28"/>
        </w:rPr>
        <w:t>личение турбулентной вязкости на границе вязкого подслоя даже в н</w:t>
      </w:r>
      <w:r w:rsidRPr="000076A7">
        <w:rPr>
          <w:rFonts w:ascii="Times New Roman" w:hAnsi="Times New Roman"/>
          <w:sz w:val="28"/>
          <w:szCs w:val="28"/>
        </w:rPr>
        <w:t>е</w:t>
      </w:r>
      <w:r w:rsidRPr="000076A7">
        <w:rPr>
          <w:rFonts w:ascii="Times New Roman" w:hAnsi="Times New Roman"/>
          <w:sz w:val="28"/>
          <w:szCs w:val="28"/>
        </w:rPr>
        <w:t>сколько раз, в достаточно незначительной степени деформирует безра</w:t>
      </w:r>
      <w:r w:rsidRPr="000076A7">
        <w:rPr>
          <w:rFonts w:ascii="Times New Roman" w:hAnsi="Times New Roman"/>
          <w:sz w:val="28"/>
          <w:szCs w:val="28"/>
        </w:rPr>
        <w:t>з</w:t>
      </w:r>
      <w:r w:rsidRPr="000076A7">
        <w:rPr>
          <w:rFonts w:ascii="Times New Roman" w:hAnsi="Times New Roman"/>
          <w:sz w:val="28"/>
          <w:szCs w:val="28"/>
        </w:rPr>
        <w:t>мерный профиль скорости в данном подслое.</w:t>
      </w:r>
    </w:p>
    <w:p w:rsidR="000076A7" w:rsidRPr="00C6736C" w:rsidRDefault="000076A7" w:rsidP="000076A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 xml:space="preserve">С увеличением </w:t>
      </w:r>
      <w:r w:rsidRPr="00C6736C">
        <w:rPr>
          <w:rFonts w:ascii="Times New Roman" w:hAnsi="Times New Roman"/>
          <w:sz w:val="28"/>
          <w:szCs w:val="28"/>
        </w:rPr>
        <w:sym w:font="Symbol" w:char="F068"/>
      </w:r>
      <w:r w:rsidRPr="00C6736C">
        <w:rPr>
          <w:rFonts w:ascii="Times New Roman" w:hAnsi="Times New Roman"/>
          <w:sz w:val="28"/>
          <w:szCs w:val="28"/>
        </w:rPr>
        <w:t xml:space="preserve">, при </w:t>
      </w:r>
      <w:r w:rsidRPr="00C6736C">
        <w:rPr>
          <w:rFonts w:ascii="Times New Roman" w:hAnsi="Times New Roman"/>
          <w:sz w:val="28"/>
          <w:szCs w:val="28"/>
        </w:rPr>
        <w:sym w:font="Symbol" w:char="F068"/>
      </w:r>
      <w:r w:rsidRPr="00C6736C">
        <w:rPr>
          <w:rFonts w:ascii="Times New Roman" w:hAnsi="Times New Roman"/>
          <w:sz w:val="28"/>
          <w:szCs w:val="28"/>
        </w:rPr>
        <w:t>&gt;(5</w:t>
      </w:r>
      <w:r w:rsidRPr="00C6736C">
        <w:rPr>
          <w:rFonts w:ascii="Times New Roman" w:hAnsi="Times New Roman"/>
          <w:sz w:val="28"/>
          <w:szCs w:val="28"/>
        </w:rPr>
        <w:sym w:font="Symbol" w:char="F0B8"/>
      </w:r>
      <w:r w:rsidRPr="00C6736C">
        <w:rPr>
          <w:rFonts w:ascii="Times New Roman" w:hAnsi="Times New Roman"/>
          <w:sz w:val="28"/>
          <w:szCs w:val="28"/>
        </w:rPr>
        <w:t xml:space="preserve">6), кривые располагаются ниже профиля </w:t>
      </w:r>
      <w:r w:rsidRPr="00C6736C">
        <w:rPr>
          <w:rFonts w:ascii="Times New Roman" w:hAnsi="Times New Roman"/>
          <w:sz w:val="28"/>
          <w:szCs w:val="28"/>
        </w:rPr>
        <w:sym w:font="Symbol" w:char="F06A"/>
      </w:r>
      <w:r w:rsidRPr="00C6736C">
        <w:rPr>
          <w:rFonts w:ascii="Times New Roman" w:hAnsi="Times New Roman"/>
          <w:sz w:val="28"/>
          <w:szCs w:val="28"/>
        </w:rPr>
        <w:t xml:space="preserve"> = </w:t>
      </w:r>
      <w:r w:rsidRPr="00C6736C">
        <w:rPr>
          <w:rFonts w:ascii="Times New Roman" w:hAnsi="Times New Roman"/>
          <w:sz w:val="28"/>
          <w:szCs w:val="28"/>
        </w:rPr>
        <w:sym w:font="Symbol" w:char="F068"/>
      </w:r>
      <w:r w:rsidRPr="00C6736C">
        <w:rPr>
          <w:rFonts w:ascii="Times New Roman" w:hAnsi="Times New Roman"/>
          <w:sz w:val="28"/>
          <w:szCs w:val="28"/>
        </w:rPr>
        <w:t xml:space="preserve"> (</w:t>
      </w:r>
      <w:r w:rsidRPr="00C6736C">
        <w:rPr>
          <w:rFonts w:ascii="Times New Roman" w:hAnsi="Times New Roman"/>
          <w:sz w:val="28"/>
          <w:szCs w:val="28"/>
        </w:rPr>
        <w:sym w:font="Symbol" w:char="F062"/>
      </w:r>
      <w:r w:rsidRPr="00C6736C">
        <w:rPr>
          <w:rFonts w:ascii="Times New Roman" w:hAnsi="Times New Roman"/>
          <w:sz w:val="28"/>
          <w:szCs w:val="28"/>
        </w:rPr>
        <w:t xml:space="preserve"> = 0). Экспериментальные данные [3—5] показывают, что при </w:t>
      </w:r>
      <w:r w:rsidRPr="00C6736C">
        <w:rPr>
          <w:rFonts w:ascii="Times New Roman" w:hAnsi="Times New Roman"/>
          <w:sz w:val="28"/>
          <w:szCs w:val="28"/>
        </w:rPr>
        <w:lastRenderedPageBreak/>
        <w:sym w:font="Symbol" w:char="F068"/>
      </w:r>
      <w:r w:rsidRPr="00C6736C">
        <w:rPr>
          <w:rFonts w:ascii="Times New Roman" w:hAnsi="Times New Roman"/>
          <w:sz w:val="28"/>
          <w:szCs w:val="28"/>
        </w:rPr>
        <w:t>&gt;(5</w:t>
      </w:r>
      <w:r w:rsidRPr="00C6736C">
        <w:rPr>
          <w:rFonts w:ascii="Times New Roman" w:hAnsi="Times New Roman"/>
          <w:sz w:val="28"/>
          <w:szCs w:val="28"/>
        </w:rPr>
        <w:sym w:font="Symbol" w:char="F0B8"/>
      </w:r>
      <w:r w:rsidRPr="00C6736C">
        <w:rPr>
          <w:rFonts w:ascii="Times New Roman" w:hAnsi="Times New Roman"/>
          <w:sz w:val="28"/>
          <w:szCs w:val="28"/>
        </w:rPr>
        <w:t xml:space="preserve">6) опытные точки для труб с </w:t>
      </w:r>
      <w:proofErr w:type="spellStart"/>
      <w:r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, как правило, лежат ниже профиля </w:t>
      </w:r>
      <w:r w:rsidRPr="00C6736C">
        <w:rPr>
          <w:rFonts w:ascii="Times New Roman" w:hAnsi="Times New Roman"/>
          <w:sz w:val="28"/>
          <w:szCs w:val="28"/>
        </w:rPr>
        <w:sym w:font="Symbol" w:char="F06A"/>
      </w:r>
      <w:r w:rsidRPr="00C6736C">
        <w:rPr>
          <w:rFonts w:ascii="Times New Roman" w:hAnsi="Times New Roman"/>
          <w:sz w:val="28"/>
          <w:szCs w:val="28"/>
        </w:rPr>
        <w:t xml:space="preserve"> = </w:t>
      </w:r>
      <w:r w:rsidRPr="00C6736C">
        <w:rPr>
          <w:rFonts w:ascii="Times New Roman" w:hAnsi="Times New Roman"/>
          <w:sz w:val="28"/>
          <w:szCs w:val="28"/>
        </w:rPr>
        <w:sym w:font="Symbol" w:char="F068"/>
      </w:r>
      <w:r w:rsidRPr="00C6736C">
        <w:rPr>
          <w:rFonts w:ascii="Times New Roman" w:hAnsi="Times New Roman"/>
          <w:sz w:val="28"/>
          <w:szCs w:val="28"/>
        </w:rPr>
        <w:t>, а также ниже буферного профиля Кармана.</w:t>
      </w:r>
    </w:p>
    <w:p w:rsidR="000076A7" w:rsidRPr="00C564BF" w:rsidRDefault="000076A7" w:rsidP="00C564BF">
      <w:pPr>
        <w:widowControl w:val="0"/>
        <w:ind w:right="-1"/>
        <w:jc w:val="both"/>
        <w:rPr>
          <w:rFonts w:ascii="Times New Roman" w:hAnsi="Times New Roman"/>
          <w:sz w:val="16"/>
          <w:szCs w:val="28"/>
          <w:lang w:val="en-US"/>
        </w:rPr>
      </w:pPr>
    </w:p>
    <w:p w:rsidR="002512DB" w:rsidRDefault="002512DB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BF75241" wp14:editId="7A1B431A">
            <wp:extent cx="5794744" cy="3466024"/>
            <wp:effectExtent l="0" t="0" r="0" b="1270"/>
            <wp:docPr id="5" name="Рисунок 5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Рис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959" cy="3466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2DB" w:rsidRDefault="002512DB" w:rsidP="002512DB">
      <w:pPr>
        <w:widowControl w:val="0"/>
        <w:jc w:val="both"/>
        <w:rPr>
          <w:rFonts w:ascii="Times New Roman" w:hAnsi="Times New Roman"/>
          <w:i/>
          <w:sz w:val="28"/>
          <w:szCs w:val="28"/>
        </w:rPr>
      </w:pPr>
      <w:r w:rsidRPr="00D204C3">
        <w:rPr>
          <w:rFonts w:ascii="Times New Roman" w:hAnsi="Times New Roman"/>
          <w:i/>
          <w:sz w:val="28"/>
          <w:szCs w:val="28"/>
        </w:rPr>
        <w:t xml:space="preserve">Рис. 1. Результаты расчёта безразмерного профиля скорости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A"/>
      </w:r>
      <w:r w:rsidRPr="00D204C3">
        <w:rPr>
          <w:rFonts w:ascii="Times New Roman" w:hAnsi="Times New Roman"/>
          <w:i/>
          <w:sz w:val="28"/>
          <w:szCs w:val="28"/>
        </w:rPr>
        <w:t xml:space="preserve"> = </w:t>
      </w:r>
      <w:r w:rsidRPr="00D204C3">
        <w:rPr>
          <w:rFonts w:ascii="Times New Roman" w:hAnsi="Times New Roman"/>
          <w:i/>
          <w:sz w:val="28"/>
          <w:szCs w:val="28"/>
          <w:lang w:val="en-US"/>
        </w:rPr>
        <w:t>f</w:t>
      </w:r>
      <w:r w:rsidRPr="00D204C3">
        <w:rPr>
          <w:rFonts w:ascii="Times New Roman" w:hAnsi="Times New Roman"/>
          <w:i/>
          <w:sz w:val="28"/>
          <w:szCs w:val="28"/>
        </w:rPr>
        <w:t>(</w:t>
      </w:r>
      <w:r w:rsidRPr="00D204C3">
        <w:rPr>
          <w:rFonts w:ascii="Times New Roman" w:hAnsi="Times New Roman"/>
          <w:i/>
          <w:sz w:val="28"/>
          <w:szCs w:val="28"/>
        </w:rPr>
        <w:sym w:font="Symbol" w:char="F068"/>
      </w:r>
      <w:r w:rsidRPr="00D204C3">
        <w:rPr>
          <w:rFonts w:ascii="Times New Roman" w:hAnsi="Times New Roman"/>
          <w:i/>
          <w:sz w:val="28"/>
          <w:szCs w:val="28"/>
        </w:rPr>
        <w:t xml:space="preserve">) в вязком подслое  по зависимости (14) для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>=0 (1); 0,03 (2); 0,06 (3); 0,09 (4); 0,12 (5); 0,15 (6); 0,18 (7) в законе "четвёртой" степени.</w:t>
      </w:r>
    </w:p>
    <w:p w:rsidR="000076A7" w:rsidRPr="00C564BF" w:rsidRDefault="000076A7" w:rsidP="002512DB">
      <w:pPr>
        <w:widowControl w:val="0"/>
        <w:jc w:val="both"/>
        <w:rPr>
          <w:rFonts w:ascii="Times New Roman" w:hAnsi="Times New Roman"/>
          <w:i/>
          <w:sz w:val="16"/>
          <w:szCs w:val="28"/>
        </w:rPr>
      </w:pPr>
    </w:p>
    <w:p w:rsidR="00D204C3" w:rsidRPr="00C6736C" w:rsidRDefault="00C564BF" w:rsidP="00D204C3">
      <w:pPr>
        <w:widowControl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5760720" cy="3644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2.jpg"/>
                    <pic:cNvPicPr/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4C3" w:rsidRPr="00D204C3" w:rsidRDefault="00D204C3" w:rsidP="00D204C3">
      <w:pPr>
        <w:widowControl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204C3">
        <w:rPr>
          <w:rFonts w:ascii="Times New Roman" w:eastAsia="Times New Roman" w:hAnsi="Times New Roman"/>
          <w:i/>
          <w:sz w:val="28"/>
          <w:szCs w:val="28"/>
        </w:rPr>
        <w:t xml:space="preserve">Рис. 2. Результаты расчёта безразмерного профиля скорости </w:t>
      </w:r>
      <w:r w:rsidRPr="00D204C3">
        <w:rPr>
          <w:rFonts w:ascii="Times New Roman" w:eastAsia="Times New Roman" w:hAnsi="Times New Roman"/>
          <w:i/>
          <w:sz w:val="28"/>
          <w:szCs w:val="28"/>
        </w:rPr>
        <w:sym w:font="Symbol" w:char="F06A"/>
      </w:r>
      <w:r w:rsidRPr="00D204C3">
        <w:rPr>
          <w:rFonts w:ascii="Times New Roman" w:eastAsia="Times New Roman" w:hAnsi="Times New Roman"/>
          <w:i/>
          <w:sz w:val="28"/>
          <w:szCs w:val="28"/>
        </w:rPr>
        <w:t xml:space="preserve"> = </w:t>
      </w:r>
      <w:r w:rsidRPr="00D204C3">
        <w:rPr>
          <w:rFonts w:ascii="Times New Roman" w:eastAsia="Times New Roman" w:hAnsi="Times New Roman"/>
          <w:i/>
          <w:sz w:val="28"/>
          <w:szCs w:val="28"/>
          <w:lang w:val="en-US"/>
        </w:rPr>
        <w:t>f</w:t>
      </w:r>
      <w:r w:rsidRPr="00D204C3">
        <w:rPr>
          <w:rFonts w:ascii="Times New Roman" w:eastAsia="Times New Roman" w:hAnsi="Times New Roman"/>
          <w:i/>
          <w:sz w:val="28"/>
          <w:szCs w:val="28"/>
        </w:rPr>
        <w:t>(</w:t>
      </w:r>
      <w:r w:rsidRPr="00D204C3">
        <w:rPr>
          <w:rFonts w:ascii="Times New Roman" w:eastAsia="Times New Roman" w:hAnsi="Times New Roman"/>
          <w:i/>
          <w:sz w:val="28"/>
          <w:szCs w:val="28"/>
        </w:rPr>
        <w:sym w:font="Symbol" w:char="F068"/>
      </w:r>
      <w:r w:rsidRPr="00D204C3">
        <w:rPr>
          <w:rFonts w:ascii="Times New Roman" w:eastAsia="Times New Roman" w:hAnsi="Times New Roman"/>
          <w:i/>
          <w:sz w:val="28"/>
          <w:szCs w:val="28"/>
        </w:rPr>
        <w:t xml:space="preserve">) в вязком подслое  по зависимости (15) для </w:t>
      </w:r>
      <w:r w:rsidRPr="00D204C3">
        <w:rPr>
          <w:rFonts w:ascii="Times New Roman" w:eastAsia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eastAsia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eastAsia="Times New Roman" w:hAnsi="Times New Roman"/>
          <w:i/>
          <w:sz w:val="28"/>
          <w:szCs w:val="28"/>
        </w:rPr>
        <w:t>=0 (1); 0,03 (2); 0,06 (3); 0,09 (4); 0,12 (5); 0,15 (6); 0,18 (7) в законе "третьей" степени.</w:t>
      </w:r>
    </w:p>
    <w:p w:rsidR="00A355F5" w:rsidRPr="00C6736C" w:rsidRDefault="00A355F5" w:rsidP="00C6736C">
      <w:pPr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lastRenderedPageBreak/>
        <w:tab/>
        <w:t>В работах автора [6—8; 10—12] показано, что близким к экспер</w:t>
      </w:r>
      <w:r w:rsidRPr="00C6736C">
        <w:rPr>
          <w:rFonts w:ascii="Times New Roman" w:hAnsi="Times New Roman"/>
          <w:sz w:val="28"/>
          <w:szCs w:val="28"/>
        </w:rPr>
        <w:t>и</w:t>
      </w:r>
      <w:r w:rsidRPr="00C6736C">
        <w:rPr>
          <w:rFonts w:ascii="Times New Roman" w:hAnsi="Times New Roman"/>
          <w:sz w:val="28"/>
          <w:szCs w:val="28"/>
        </w:rPr>
        <w:t>ментальным значениям чисел Нуссельта приводит закон "третьей" степени для газообразны</w:t>
      </w:r>
      <w:r w:rsidR="00972E85" w:rsidRPr="00C6736C">
        <w:rPr>
          <w:rFonts w:ascii="Times New Roman" w:hAnsi="Times New Roman"/>
          <w:sz w:val="28"/>
          <w:szCs w:val="28"/>
        </w:rPr>
        <w:t>х</w:t>
      </w:r>
      <w:r w:rsidRPr="00C6736C">
        <w:rPr>
          <w:rFonts w:ascii="Times New Roman" w:hAnsi="Times New Roman"/>
          <w:sz w:val="28"/>
          <w:szCs w:val="28"/>
        </w:rPr>
        <w:t xml:space="preserve"> теплоносител</w:t>
      </w:r>
      <w:r w:rsidR="00972E85" w:rsidRPr="00C6736C">
        <w:rPr>
          <w:rFonts w:ascii="Times New Roman" w:hAnsi="Times New Roman"/>
          <w:sz w:val="28"/>
          <w:szCs w:val="28"/>
        </w:rPr>
        <w:t>ей</w:t>
      </w:r>
      <w:r w:rsidRPr="00C6736C">
        <w:rPr>
          <w:rFonts w:ascii="Times New Roman" w:hAnsi="Times New Roman"/>
          <w:sz w:val="28"/>
          <w:szCs w:val="28"/>
        </w:rPr>
        <w:t xml:space="preserve"> и закон "четв</w:t>
      </w:r>
      <w:r w:rsidR="00B62E60"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 xml:space="preserve">ртой" степени </w:t>
      </w:r>
      <w:r w:rsidR="00972E85" w:rsidRPr="00C6736C">
        <w:rPr>
          <w:rFonts w:ascii="Times New Roman" w:hAnsi="Times New Roman"/>
          <w:sz w:val="28"/>
          <w:szCs w:val="28"/>
        </w:rPr>
        <w:t>для тепл</w:t>
      </w:r>
      <w:r w:rsidR="00972E85" w:rsidRPr="00C6736C">
        <w:rPr>
          <w:rFonts w:ascii="Times New Roman" w:hAnsi="Times New Roman"/>
          <w:sz w:val="28"/>
          <w:szCs w:val="28"/>
        </w:rPr>
        <w:t>о</w:t>
      </w:r>
      <w:r w:rsidR="00972E85" w:rsidRPr="00C6736C">
        <w:rPr>
          <w:rFonts w:ascii="Times New Roman" w:hAnsi="Times New Roman"/>
          <w:sz w:val="28"/>
          <w:szCs w:val="28"/>
        </w:rPr>
        <w:t xml:space="preserve">носителей в виде капельных жидкостей при значении коэффициента </w:t>
      </w:r>
      <w:r w:rsidR="00972E85" w:rsidRPr="00C6736C">
        <w:rPr>
          <w:rFonts w:ascii="Times New Roman" w:hAnsi="Times New Roman"/>
          <w:sz w:val="28"/>
          <w:szCs w:val="28"/>
        </w:rPr>
        <w:sym w:font="Symbol" w:char="F062"/>
      </w:r>
      <w:r w:rsidR="00972E85"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="00972E85" w:rsidRPr="00C6736C">
        <w:rPr>
          <w:rFonts w:ascii="Times New Roman" w:hAnsi="Times New Roman"/>
          <w:sz w:val="28"/>
          <w:szCs w:val="28"/>
        </w:rPr>
        <w:t>=0,07.</w:t>
      </w:r>
    </w:p>
    <w:p w:rsidR="006A53DD" w:rsidRPr="00C6736C" w:rsidRDefault="006A53DD" w:rsidP="00C6736C">
      <w:pPr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</w:r>
      <w:r w:rsidR="005B29FE" w:rsidRPr="00C6736C">
        <w:rPr>
          <w:rFonts w:ascii="Times New Roman" w:hAnsi="Times New Roman"/>
          <w:sz w:val="28"/>
          <w:szCs w:val="28"/>
        </w:rPr>
        <w:t xml:space="preserve">В дальнейшем следует сказать несколько слов </w:t>
      </w:r>
      <w:proofErr w:type="gramStart"/>
      <w:r w:rsidR="005B29FE" w:rsidRPr="00C6736C">
        <w:rPr>
          <w:rFonts w:ascii="Times New Roman" w:hAnsi="Times New Roman"/>
          <w:sz w:val="28"/>
          <w:szCs w:val="28"/>
        </w:rPr>
        <w:t>о характере течения в пограничном слое в возвратном потоке в трубах</w:t>
      </w:r>
      <w:proofErr w:type="gramEnd"/>
      <w:r w:rsidR="005B29FE" w:rsidRPr="00C6736C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="005B29FE"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="005B29FE" w:rsidRPr="00C6736C">
        <w:rPr>
          <w:rFonts w:ascii="Times New Roman" w:hAnsi="Times New Roman"/>
          <w:sz w:val="28"/>
          <w:szCs w:val="28"/>
        </w:rPr>
        <w:t xml:space="preserve">. </w:t>
      </w:r>
      <w:r w:rsidR="00F67A29" w:rsidRPr="00C6736C">
        <w:rPr>
          <w:rFonts w:ascii="Times New Roman" w:hAnsi="Times New Roman"/>
          <w:sz w:val="28"/>
          <w:szCs w:val="28"/>
        </w:rPr>
        <w:t>Исх</w:t>
      </w:r>
      <w:r w:rsidR="00F67A29" w:rsidRPr="00C6736C">
        <w:rPr>
          <w:rFonts w:ascii="Times New Roman" w:hAnsi="Times New Roman"/>
          <w:sz w:val="28"/>
          <w:szCs w:val="28"/>
        </w:rPr>
        <w:t>о</w:t>
      </w:r>
      <w:r w:rsidR="00F67A29" w:rsidRPr="00C6736C">
        <w:rPr>
          <w:rFonts w:ascii="Times New Roman" w:hAnsi="Times New Roman"/>
          <w:sz w:val="28"/>
          <w:szCs w:val="28"/>
        </w:rPr>
        <w:t>дя из экспериментальных данных [3—5], напряжение трения на стенке уменьшается при приближении к области присоединения</w:t>
      </w:r>
      <w:r w:rsidR="00A3739D" w:rsidRPr="00C6736C">
        <w:rPr>
          <w:rFonts w:ascii="Times New Roman" w:hAnsi="Times New Roman"/>
          <w:sz w:val="28"/>
          <w:szCs w:val="28"/>
        </w:rPr>
        <w:t>, а в критической точке оно стремиться к нулю, но затем резко возрастает</w:t>
      </w:r>
      <w:r w:rsidR="00F67A29" w:rsidRPr="00C6736C">
        <w:rPr>
          <w:rFonts w:ascii="Times New Roman" w:hAnsi="Times New Roman"/>
          <w:sz w:val="28"/>
          <w:szCs w:val="28"/>
        </w:rPr>
        <w:t>.</w:t>
      </w:r>
      <w:r w:rsidR="006824ED" w:rsidRPr="00C6736C">
        <w:rPr>
          <w:rFonts w:ascii="Times New Roman" w:hAnsi="Times New Roman"/>
          <w:sz w:val="28"/>
          <w:szCs w:val="28"/>
        </w:rPr>
        <w:t xml:space="preserve"> Следовательно, имеет место нарушение аналогии </w:t>
      </w:r>
      <w:proofErr w:type="spellStart"/>
      <w:r w:rsidR="006824ED" w:rsidRPr="00C6736C">
        <w:rPr>
          <w:rFonts w:ascii="Times New Roman" w:hAnsi="Times New Roman"/>
          <w:sz w:val="28"/>
          <w:szCs w:val="28"/>
        </w:rPr>
        <w:t>Рейнольдса</w:t>
      </w:r>
      <w:proofErr w:type="spellEnd"/>
      <w:r w:rsidR="006824ED" w:rsidRPr="00C6736C">
        <w:rPr>
          <w:rFonts w:ascii="Times New Roman" w:hAnsi="Times New Roman"/>
          <w:sz w:val="28"/>
          <w:szCs w:val="28"/>
        </w:rPr>
        <w:t xml:space="preserve"> между переносом тепла и переносом количества движения. Общеизвестно, что в местах присоедин</w:t>
      </w:r>
      <w:r w:rsidR="006824ED" w:rsidRPr="00C6736C">
        <w:rPr>
          <w:rFonts w:ascii="Times New Roman" w:hAnsi="Times New Roman"/>
          <w:sz w:val="28"/>
          <w:szCs w:val="28"/>
        </w:rPr>
        <w:t>е</w:t>
      </w:r>
      <w:r w:rsidR="006824ED" w:rsidRPr="00C6736C">
        <w:rPr>
          <w:rFonts w:ascii="Times New Roman" w:hAnsi="Times New Roman"/>
          <w:sz w:val="28"/>
          <w:szCs w:val="28"/>
        </w:rPr>
        <w:t>ния пограничного слоя тепловой поток максимален, а трение при этом в данных местах минимально.</w:t>
      </w:r>
    </w:p>
    <w:p w:rsidR="006824ED" w:rsidRPr="00C6736C" w:rsidRDefault="006824ED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</w:r>
      <w:r w:rsidR="00595AA5" w:rsidRPr="00C6736C">
        <w:rPr>
          <w:rFonts w:ascii="Times New Roman" w:hAnsi="Times New Roman"/>
          <w:sz w:val="28"/>
          <w:szCs w:val="28"/>
        </w:rPr>
        <w:t>Характер течения в пограничном слое в возвратном потоке довольно сложен и зависит от характера течения в вихревой зоне [</w:t>
      </w:r>
      <w:r w:rsidR="00364BC4" w:rsidRPr="00C6736C">
        <w:rPr>
          <w:rFonts w:ascii="Times New Roman" w:hAnsi="Times New Roman"/>
          <w:sz w:val="28"/>
          <w:szCs w:val="28"/>
        </w:rPr>
        <w:t>10, 11</w:t>
      </w:r>
      <w:r w:rsidR="00595AA5" w:rsidRPr="00C6736C">
        <w:rPr>
          <w:rFonts w:ascii="Times New Roman" w:hAnsi="Times New Roman"/>
          <w:sz w:val="28"/>
          <w:szCs w:val="28"/>
        </w:rPr>
        <w:t>].</w:t>
      </w:r>
      <w:r w:rsidR="00364BC4" w:rsidRPr="00C6736C">
        <w:rPr>
          <w:rFonts w:ascii="Times New Roman" w:hAnsi="Times New Roman"/>
          <w:sz w:val="28"/>
          <w:szCs w:val="28"/>
        </w:rPr>
        <w:t xml:space="preserve"> </w:t>
      </w:r>
      <w:r w:rsidR="0011496A" w:rsidRPr="00C6736C">
        <w:rPr>
          <w:rFonts w:ascii="Times New Roman" w:hAnsi="Times New Roman"/>
          <w:sz w:val="28"/>
          <w:szCs w:val="28"/>
        </w:rPr>
        <w:t>Как эксп</w:t>
      </w:r>
      <w:r w:rsidR="0011496A" w:rsidRPr="00C6736C">
        <w:rPr>
          <w:rFonts w:ascii="Times New Roman" w:hAnsi="Times New Roman"/>
          <w:sz w:val="28"/>
          <w:szCs w:val="28"/>
        </w:rPr>
        <w:t>е</w:t>
      </w:r>
      <w:r w:rsidR="0011496A" w:rsidRPr="00C6736C">
        <w:rPr>
          <w:rFonts w:ascii="Times New Roman" w:hAnsi="Times New Roman"/>
          <w:sz w:val="28"/>
          <w:szCs w:val="28"/>
        </w:rPr>
        <w:t>риментальные данные [3—5], так и теоретические [10, 11], показывают</w:t>
      </w:r>
      <w:r w:rsidR="006C1113" w:rsidRPr="00C6736C">
        <w:rPr>
          <w:rFonts w:ascii="Times New Roman" w:hAnsi="Times New Roman"/>
          <w:sz w:val="28"/>
          <w:szCs w:val="28"/>
        </w:rPr>
        <w:t xml:space="preserve">, что характер течения в пограничном слое возвратного потока за </w:t>
      </w:r>
      <w:proofErr w:type="spellStart"/>
      <w:r w:rsidR="006C1113" w:rsidRPr="00C6736C">
        <w:rPr>
          <w:rFonts w:ascii="Times New Roman" w:hAnsi="Times New Roman"/>
          <w:sz w:val="28"/>
          <w:szCs w:val="28"/>
        </w:rPr>
        <w:t>турбул</w:t>
      </w:r>
      <w:r w:rsidR="006C1113" w:rsidRPr="00C6736C">
        <w:rPr>
          <w:rFonts w:ascii="Times New Roman" w:hAnsi="Times New Roman"/>
          <w:sz w:val="28"/>
          <w:szCs w:val="28"/>
        </w:rPr>
        <w:t>и</w:t>
      </w:r>
      <w:r w:rsidR="006C1113" w:rsidRPr="00C6736C">
        <w:rPr>
          <w:rFonts w:ascii="Times New Roman" w:hAnsi="Times New Roman"/>
          <w:sz w:val="28"/>
          <w:szCs w:val="28"/>
        </w:rPr>
        <w:t>затором</w:t>
      </w:r>
      <w:proofErr w:type="spellEnd"/>
      <w:r w:rsidR="006C1113" w:rsidRPr="00C6736C">
        <w:rPr>
          <w:rFonts w:ascii="Times New Roman" w:hAnsi="Times New Roman"/>
          <w:sz w:val="28"/>
          <w:szCs w:val="28"/>
        </w:rPr>
        <w:t xml:space="preserve"> не определяется градиентом давления (например, эпюры давления [3—5] характеризует </w:t>
      </w:r>
      <w:proofErr w:type="spellStart"/>
      <w:r w:rsidR="006C1113" w:rsidRPr="00C6736C">
        <w:rPr>
          <w:rFonts w:ascii="Times New Roman" w:hAnsi="Times New Roman"/>
          <w:sz w:val="28"/>
          <w:szCs w:val="28"/>
        </w:rPr>
        <w:t>конфузорный</w:t>
      </w:r>
      <w:proofErr w:type="spellEnd"/>
      <w:r w:rsidR="006C1113" w:rsidRPr="00C6736C">
        <w:rPr>
          <w:rFonts w:ascii="Times New Roman" w:hAnsi="Times New Roman"/>
          <w:sz w:val="28"/>
          <w:szCs w:val="28"/>
        </w:rPr>
        <w:t xml:space="preserve"> характер течения в возвратном теч</w:t>
      </w:r>
      <w:r w:rsidR="006C1113" w:rsidRPr="00C6736C">
        <w:rPr>
          <w:rFonts w:ascii="Times New Roman" w:hAnsi="Times New Roman"/>
          <w:sz w:val="28"/>
          <w:szCs w:val="28"/>
        </w:rPr>
        <w:t>е</w:t>
      </w:r>
      <w:r w:rsidR="006C1113" w:rsidRPr="00C6736C">
        <w:rPr>
          <w:rFonts w:ascii="Times New Roman" w:hAnsi="Times New Roman"/>
          <w:sz w:val="28"/>
          <w:szCs w:val="28"/>
        </w:rPr>
        <w:t>нии).</w:t>
      </w:r>
      <w:r w:rsidR="008B7516" w:rsidRPr="00C6736C">
        <w:rPr>
          <w:rFonts w:ascii="Times New Roman" w:hAnsi="Times New Roman"/>
          <w:sz w:val="28"/>
          <w:szCs w:val="28"/>
        </w:rPr>
        <w:t xml:space="preserve"> </w:t>
      </w:r>
      <w:r w:rsidR="003057CF" w:rsidRPr="00C6736C">
        <w:rPr>
          <w:rFonts w:ascii="Times New Roman" w:hAnsi="Times New Roman"/>
          <w:sz w:val="28"/>
          <w:szCs w:val="28"/>
        </w:rPr>
        <w:t xml:space="preserve">За точкой присоединения имеет место повышенная турбулентность потока, а затем снижается вплоть до уровня турбулентности для гладкой трубы. В возвратном пограничном слое поток сильно </w:t>
      </w:r>
      <w:proofErr w:type="spellStart"/>
      <w:r w:rsidR="003057CF" w:rsidRPr="00C6736C">
        <w:rPr>
          <w:rFonts w:ascii="Times New Roman" w:hAnsi="Times New Roman"/>
          <w:sz w:val="28"/>
          <w:szCs w:val="28"/>
        </w:rPr>
        <w:t>турбулизирован</w:t>
      </w:r>
      <w:proofErr w:type="spellEnd"/>
      <w:r w:rsidR="003057CF" w:rsidRPr="00C6736C">
        <w:rPr>
          <w:rFonts w:ascii="Times New Roman" w:hAnsi="Times New Roman"/>
          <w:sz w:val="28"/>
          <w:szCs w:val="28"/>
        </w:rPr>
        <w:t xml:space="preserve">. </w:t>
      </w:r>
      <w:r w:rsidR="00700AC6" w:rsidRPr="00C6736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700AC6" w:rsidRPr="00C6736C">
        <w:rPr>
          <w:rFonts w:ascii="Times New Roman" w:hAnsi="Times New Roman"/>
          <w:sz w:val="28"/>
          <w:szCs w:val="28"/>
        </w:rPr>
        <w:t>пристенной</w:t>
      </w:r>
      <w:proofErr w:type="spellEnd"/>
      <w:r w:rsidR="00700AC6" w:rsidRPr="00C6736C">
        <w:rPr>
          <w:rFonts w:ascii="Times New Roman" w:hAnsi="Times New Roman"/>
          <w:sz w:val="28"/>
          <w:szCs w:val="28"/>
        </w:rPr>
        <w:t xml:space="preserve"> области </w:t>
      </w:r>
      <w:r w:rsidR="006166E0" w:rsidRPr="00C6736C">
        <w:rPr>
          <w:rFonts w:ascii="Times New Roman" w:hAnsi="Times New Roman"/>
          <w:sz w:val="28"/>
          <w:szCs w:val="28"/>
        </w:rPr>
        <w:t>турбулентность потока сначала несколько падает, а затем несколько повышается, что объясняется влиянием вязкости на ту</w:t>
      </w:r>
      <w:r w:rsidR="006166E0" w:rsidRPr="00C6736C">
        <w:rPr>
          <w:rFonts w:ascii="Times New Roman" w:hAnsi="Times New Roman"/>
          <w:sz w:val="28"/>
          <w:szCs w:val="28"/>
        </w:rPr>
        <w:t>р</w:t>
      </w:r>
      <w:r w:rsidR="006166E0" w:rsidRPr="00C6736C">
        <w:rPr>
          <w:rFonts w:ascii="Times New Roman" w:hAnsi="Times New Roman"/>
          <w:sz w:val="28"/>
          <w:szCs w:val="28"/>
        </w:rPr>
        <w:t>булентную структуру</w:t>
      </w:r>
      <w:r w:rsidR="00EC4617" w:rsidRPr="00C6736C">
        <w:rPr>
          <w:rFonts w:ascii="Times New Roman" w:hAnsi="Times New Roman"/>
          <w:sz w:val="28"/>
          <w:szCs w:val="28"/>
        </w:rPr>
        <w:t xml:space="preserve"> потока</w:t>
      </w:r>
      <w:r w:rsidR="006166E0" w:rsidRPr="00C6736C">
        <w:rPr>
          <w:rFonts w:ascii="Times New Roman" w:hAnsi="Times New Roman"/>
          <w:sz w:val="28"/>
          <w:szCs w:val="28"/>
        </w:rPr>
        <w:t>.</w:t>
      </w:r>
      <w:r w:rsidR="00327A92" w:rsidRPr="00C6736C">
        <w:rPr>
          <w:rFonts w:ascii="Times New Roman" w:hAnsi="Times New Roman"/>
          <w:sz w:val="28"/>
          <w:szCs w:val="28"/>
        </w:rPr>
        <w:t xml:space="preserve"> Качественно профили в возвратном и прис</w:t>
      </w:r>
      <w:r w:rsidR="00327A92" w:rsidRPr="00C6736C">
        <w:rPr>
          <w:rFonts w:ascii="Times New Roman" w:hAnsi="Times New Roman"/>
          <w:sz w:val="28"/>
          <w:szCs w:val="28"/>
        </w:rPr>
        <w:t>о</w:t>
      </w:r>
      <w:r w:rsidR="00327A92" w:rsidRPr="00C6736C">
        <w:rPr>
          <w:rFonts w:ascii="Times New Roman" w:hAnsi="Times New Roman"/>
          <w:sz w:val="28"/>
          <w:szCs w:val="28"/>
        </w:rPr>
        <w:t>единительном пограничных слоях резко различны, но не подчиняются к</w:t>
      </w:r>
      <w:r w:rsidR="00327A92" w:rsidRPr="00C6736C">
        <w:rPr>
          <w:rFonts w:ascii="Times New Roman" w:hAnsi="Times New Roman"/>
          <w:sz w:val="28"/>
          <w:szCs w:val="28"/>
        </w:rPr>
        <w:t>а</w:t>
      </w:r>
      <w:r w:rsidR="00327A92" w:rsidRPr="00C6736C">
        <w:rPr>
          <w:rFonts w:ascii="Times New Roman" w:hAnsi="Times New Roman"/>
          <w:sz w:val="28"/>
          <w:szCs w:val="28"/>
        </w:rPr>
        <w:t>ноническим зависимостям [3—5].</w:t>
      </w:r>
      <w:r w:rsidR="00072A83" w:rsidRPr="00C6736C">
        <w:rPr>
          <w:rFonts w:ascii="Times New Roman" w:hAnsi="Times New Roman"/>
          <w:sz w:val="28"/>
          <w:szCs w:val="28"/>
        </w:rPr>
        <w:t xml:space="preserve"> Профили скорости в пограничном слое за </w:t>
      </w:r>
      <w:proofErr w:type="spellStart"/>
      <w:r w:rsidR="00072A83" w:rsidRPr="00C6736C">
        <w:rPr>
          <w:rFonts w:ascii="Times New Roman" w:hAnsi="Times New Roman"/>
          <w:sz w:val="28"/>
          <w:szCs w:val="28"/>
        </w:rPr>
        <w:t>турбулизатором</w:t>
      </w:r>
      <w:proofErr w:type="spellEnd"/>
      <w:r w:rsidR="00072A83" w:rsidRPr="00C6736C">
        <w:rPr>
          <w:rFonts w:ascii="Times New Roman" w:hAnsi="Times New Roman"/>
          <w:sz w:val="28"/>
          <w:szCs w:val="28"/>
        </w:rPr>
        <w:t xml:space="preserve"> вследствие повышенной турбулентности характериз</w:t>
      </w:r>
      <w:r w:rsidR="00072A83" w:rsidRPr="00C6736C">
        <w:rPr>
          <w:rFonts w:ascii="Times New Roman" w:hAnsi="Times New Roman"/>
          <w:sz w:val="28"/>
          <w:szCs w:val="28"/>
        </w:rPr>
        <w:t>у</w:t>
      </w:r>
      <w:r w:rsidR="00072A83" w:rsidRPr="00C6736C">
        <w:rPr>
          <w:rFonts w:ascii="Times New Roman" w:hAnsi="Times New Roman"/>
          <w:sz w:val="28"/>
          <w:szCs w:val="28"/>
        </w:rPr>
        <w:t xml:space="preserve">ются большей </w:t>
      </w:r>
      <w:proofErr w:type="spellStart"/>
      <w:r w:rsidR="00072A83" w:rsidRPr="00C6736C">
        <w:rPr>
          <w:rFonts w:ascii="Times New Roman" w:hAnsi="Times New Roman"/>
          <w:sz w:val="28"/>
          <w:szCs w:val="28"/>
        </w:rPr>
        <w:t>заполненностью</w:t>
      </w:r>
      <w:proofErr w:type="spellEnd"/>
      <w:r w:rsidR="00072A83" w:rsidRPr="00C6736C">
        <w:rPr>
          <w:rFonts w:ascii="Times New Roman" w:hAnsi="Times New Roman"/>
          <w:sz w:val="28"/>
          <w:szCs w:val="28"/>
        </w:rPr>
        <w:t>, чем профили скорости на гладкой повер</w:t>
      </w:r>
      <w:r w:rsidR="00072A83" w:rsidRPr="00C6736C">
        <w:rPr>
          <w:rFonts w:ascii="Times New Roman" w:hAnsi="Times New Roman"/>
          <w:sz w:val="28"/>
          <w:szCs w:val="28"/>
        </w:rPr>
        <w:t>х</w:t>
      </w:r>
      <w:r w:rsidR="00072A83" w:rsidRPr="00C6736C">
        <w:rPr>
          <w:rFonts w:ascii="Times New Roman" w:hAnsi="Times New Roman"/>
          <w:sz w:val="28"/>
          <w:szCs w:val="28"/>
        </w:rPr>
        <w:t>ности [3—5].</w:t>
      </w:r>
    </w:p>
    <w:p w:rsidR="00EC4617" w:rsidRPr="00C6736C" w:rsidRDefault="00D56C4B" w:rsidP="00C6736C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736C">
        <w:rPr>
          <w:rFonts w:ascii="Times New Roman" w:hAnsi="Times New Roman"/>
          <w:sz w:val="28"/>
          <w:szCs w:val="28"/>
        </w:rPr>
        <w:t>Опытные значения п</w:t>
      </w:r>
      <w:r w:rsidR="00CA4AD7" w:rsidRPr="00C6736C">
        <w:rPr>
          <w:rFonts w:ascii="Times New Roman" w:hAnsi="Times New Roman"/>
          <w:sz w:val="28"/>
          <w:szCs w:val="28"/>
        </w:rPr>
        <w:t>рофил</w:t>
      </w:r>
      <w:r w:rsidRPr="00C6736C">
        <w:rPr>
          <w:rFonts w:ascii="Times New Roman" w:hAnsi="Times New Roman"/>
          <w:sz w:val="28"/>
          <w:szCs w:val="28"/>
        </w:rPr>
        <w:t>ей</w:t>
      </w:r>
      <w:r w:rsidR="001306E6" w:rsidRPr="00C6736C">
        <w:rPr>
          <w:rFonts w:ascii="Times New Roman" w:hAnsi="Times New Roman"/>
          <w:sz w:val="28"/>
          <w:szCs w:val="28"/>
        </w:rPr>
        <w:t xml:space="preserve"> скорости для труб с </w:t>
      </w:r>
      <w:proofErr w:type="spellStart"/>
      <w:r w:rsidR="001306E6"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="001306E6" w:rsidRPr="00C6736C">
        <w:rPr>
          <w:rFonts w:ascii="Times New Roman" w:hAnsi="Times New Roman"/>
          <w:sz w:val="28"/>
          <w:szCs w:val="28"/>
        </w:rPr>
        <w:t xml:space="preserve"> в области </w:t>
      </w:r>
      <w:r w:rsidR="001306E6" w:rsidRPr="00C6736C">
        <w:rPr>
          <w:rFonts w:ascii="Times New Roman" w:hAnsi="Times New Roman"/>
          <w:sz w:val="28"/>
          <w:szCs w:val="28"/>
        </w:rPr>
        <w:sym w:font="Symbol" w:char="F068"/>
      </w:r>
      <w:r w:rsidR="001306E6" w:rsidRPr="00C6736C">
        <w:rPr>
          <w:rFonts w:ascii="Times New Roman" w:hAnsi="Times New Roman"/>
          <w:sz w:val="28"/>
          <w:szCs w:val="28"/>
        </w:rPr>
        <w:t>&gt;(5</w:t>
      </w:r>
      <w:r w:rsidR="001306E6" w:rsidRPr="00C6736C">
        <w:rPr>
          <w:rFonts w:ascii="Times New Roman" w:hAnsi="Times New Roman"/>
          <w:sz w:val="28"/>
          <w:szCs w:val="28"/>
        </w:rPr>
        <w:sym w:font="Symbol" w:char="F0B8"/>
      </w:r>
      <w:r w:rsidR="001306E6" w:rsidRPr="00C6736C">
        <w:rPr>
          <w:rFonts w:ascii="Times New Roman" w:hAnsi="Times New Roman"/>
          <w:sz w:val="28"/>
          <w:szCs w:val="28"/>
        </w:rPr>
        <w:t xml:space="preserve">6) </w:t>
      </w:r>
      <w:r w:rsidR="00F70B31" w:rsidRPr="00C6736C">
        <w:rPr>
          <w:rFonts w:ascii="Times New Roman" w:hAnsi="Times New Roman"/>
          <w:sz w:val="28"/>
          <w:szCs w:val="28"/>
        </w:rPr>
        <w:t xml:space="preserve">с небольшим разбросом лежат около зависимости </w:t>
      </w:r>
      <w:r w:rsidR="00F70B31" w:rsidRPr="00C6736C">
        <w:rPr>
          <w:rFonts w:ascii="Times New Roman" w:hAnsi="Times New Roman"/>
          <w:sz w:val="28"/>
          <w:szCs w:val="28"/>
        </w:rPr>
        <w:sym w:font="Symbol" w:char="F06A"/>
      </w:r>
      <w:r w:rsidR="00210216" w:rsidRPr="00C6736C">
        <w:rPr>
          <w:rFonts w:ascii="Times New Roman" w:hAnsi="Times New Roman"/>
          <w:sz w:val="28"/>
          <w:szCs w:val="28"/>
        </w:rPr>
        <w:t xml:space="preserve"> </w:t>
      </w:r>
      <w:r w:rsidR="00F70B31" w:rsidRPr="00C6736C">
        <w:rPr>
          <w:rFonts w:ascii="Times New Roman" w:hAnsi="Times New Roman"/>
          <w:sz w:val="28"/>
          <w:szCs w:val="28"/>
        </w:rPr>
        <w:t>=</w:t>
      </w:r>
      <w:r w:rsidR="00210216" w:rsidRPr="00C6736C">
        <w:rPr>
          <w:rFonts w:ascii="Times New Roman" w:hAnsi="Times New Roman"/>
          <w:sz w:val="28"/>
          <w:szCs w:val="28"/>
        </w:rPr>
        <w:t xml:space="preserve"> </w:t>
      </w:r>
      <w:r w:rsidR="00F70B31" w:rsidRPr="00C6736C">
        <w:rPr>
          <w:rFonts w:ascii="Times New Roman" w:hAnsi="Times New Roman"/>
          <w:sz w:val="28"/>
          <w:szCs w:val="28"/>
        </w:rPr>
        <w:sym w:font="Symbol" w:char="F068"/>
      </w:r>
      <w:r w:rsidR="00F70B31" w:rsidRPr="00C6736C">
        <w:rPr>
          <w:rFonts w:ascii="Times New Roman" w:hAnsi="Times New Roman"/>
          <w:sz w:val="28"/>
          <w:szCs w:val="28"/>
        </w:rPr>
        <w:t>, детерминируя границу вязкого подслоя</w:t>
      </w:r>
      <w:r w:rsidR="00142C32" w:rsidRPr="00C6736C">
        <w:rPr>
          <w:rFonts w:ascii="Times New Roman" w:hAnsi="Times New Roman"/>
          <w:sz w:val="28"/>
          <w:szCs w:val="28"/>
        </w:rPr>
        <w:t xml:space="preserve"> для этого случая </w:t>
      </w:r>
      <w:r w:rsidR="00F70B31" w:rsidRPr="00C6736C">
        <w:rPr>
          <w:rFonts w:ascii="Times New Roman" w:hAnsi="Times New Roman"/>
          <w:sz w:val="28"/>
          <w:szCs w:val="28"/>
        </w:rPr>
        <w:sym w:font="Symbol" w:char="F068"/>
      </w:r>
      <w:r w:rsidR="00210216" w:rsidRPr="00C6736C">
        <w:rPr>
          <w:rFonts w:ascii="Times New Roman" w:hAnsi="Times New Roman"/>
          <w:sz w:val="28"/>
          <w:szCs w:val="28"/>
        </w:rPr>
        <w:t xml:space="preserve"> ≈</w:t>
      </w:r>
      <w:r w:rsidR="0098166E" w:rsidRPr="00C6736C">
        <w:rPr>
          <w:rFonts w:ascii="Times New Roman" w:hAnsi="Times New Roman"/>
          <w:sz w:val="28"/>
          <w:szCs w:val="28"/>
        </w:rPr>
        <w:t xml:space="preserve"> 5, которая консервативна для широкого диапазона относител</w:t>
      </w:r>
      <w:r w:rsidR="00127B47" w:rsidRPr="00C6736C">
        <w:rPr>
          <w:rFonts w:ascii="Times New Roman" w:hAnsi="Times New Roman"/>
          <w:sz w:val="28"/>
          <w:szCs w:val="28"/>
        </w:rPr>
        <w:t xml:space="preserve">ьных высот </w:t>
      </w:r>
      <w:proofErr w:type="spellStart"/>
      <w:r w:rsidR="00127B47" w:rsidRPr="00C6736C">
        <w:rPr>
          <w:rFonts w:ascii="Times New Roman" w:hAnsi="Times New Roman"/>
          <w:sz w:val="28"/>
          <w:szCs w:val="28"/>
        </w:rPr>
        <w:t>турбулиз</w:t>
      </w:r>
      <w:r w:rsidR="00127B47" w:rsidRPr="00C6736C">
        <w:rPr>
          <w:rFonts w:ascii="Times New Roman" w:hAnsi="Times New Roman"/>
          <w:sz w:val="28"/>
          <w:szCs w:val="28"/>
        </w:rPr>
        <w:t>а</w:t>
      </w:r>
      <w:r w:rsidR="00127B47" w:rsidRPr="00C6736C">
        <w:rPr>
          <w:rFonts w:ascii="Times New Roman" w:hAnsi="Times New Roman"/>
          <w:sz w:val="28"/>
          <w:szCs w:val="28"/>
        </w:rPr>
        <w:t>торов</w:t>
      </w:r>
      <w:proofErr w:type="spellEnd"/>
      <w:r w:rsidR="00127B47" w:rsidRPr="00C6736C">
        <w:rPr>
          <w:rFonts w:ascii="Times New Roman" w:hAnsi="Times New Roman"/>
          <w:sz w:val="28"/>
          <w:szCs w:val="28"/>
        </w:rPr>
        <w:t xml:space="preserve"> [3—5], что характерно как для возвратного, так и для присоедин</w:t>
      </w:r>
      <w:r w:rsidR="00B62E60">
        <w:rPr>
          <w:rFonts w:ascii="Times New Roman" w:hAnsi="Times New Roman"/>
          <w:sz w:val="28"/>
          <w:szCs w:val="28"/>
        </w:rPr>
        <w:t>ё</w:t>
      </w:r>
      <w:r w:rsidR="00127B47" w:rsidRPr="00C6736C">
        <w:rPr>
          <w:rFonts w:ascii="Times New Roman" w:hAnsi="Times New Roman"/>
          <w:sz w:val="28"/>
          <w:szCs w:val="28"/>
        </w:rPr>
        <w:t>н</w:t>
      </w:r>
      <w:r w:rsidR="00127B47" w:rsidRPr="00C6736C">
        <w:rPr>
          <w:rFonts w:ascii="Times New Roman" w:hAnsi="Times New Roman"/>
          <w:sz w:val="28"/>
          <w:szCs w:val="28"/>
        </w:rPr>
        <w:t>ного пограничн</w:t>
      </w:r>
      <w:r w:rsidR="00B219B9" w:rsidRPr="00C6736C">
        <w:rPr>
          <w:rFonts w:ascii="Times New Roman" w:hAnsi="Times New Roman"/>
          <w:sz w:val="28"/>
          <w:szCs w:val="28"/>
        </w:rPr>
        <w:t xml:space="preserve">ых </w:t>
      </w:r>
      <w:r w:rsidR="00127B47" w:rsidRPr="00C6736C">
        <w:rPr>
          <w:rFonts w:ascii="Times New Roman" w:hAnsi="Times New Roman"/>
          <w:sz w:val="28"/>
          <w:szCs w:val="28"/>
        </w:rPr>
        <w:t>сло</w:t>
      </w:r>
      <w:r w:rsidR="00B62E60">
        <w:rPr>
          <w:rFonts w:ascii="Times New Roman" w:hAnsi="Times New Roman"/>
          <w:sz w:val="28"/>
          <w:szCs w:val="28"/>
        </w:rPr>
        <w:t>ё</w:t>
      </w:r>
      <w:r w:rsidR="00B219B9" w:rsidRPr="00C6736C">
        <w:rPr>
          <w:rFonts w:ascii="Times New Roman" w:hAnsi="Times New Roman"/>
          <w:sz w:val="28"/>
          <w:szCs w:val="28"/>
        </w:rPr>
        <w:t>в</w:t>
      </w:r>
      <w:r w:rsidR="00127B47" w:rsidRPr="00C6736C">
        <w:rPr>
          <w:rFonts w:ascii="Times New Roman" w:hAnsi="Times New Roman"/>
          <w:sz w:val="28"/>
          <w:szCs w:val="28"/>
        </w:rPr>
        <w:t>.</w:t>
      </w:r>
      <w:proofErr w:type="gramEnd"/>
      <w:r w:rsidR="00127B47" w:rsidRPr="00C6736C">
        <w:rPr>
          <w:rFonts w:ascii="Times New Roman" w:hAnsi="Times New Roman"/>
          <w:sz w:val="28"/>
          <w:szCs w:val="28"/>
        </w:rPr>
        <w:t xml:space="preserve"> </w:t>
      </w:r>
      <w:r w:rsidR="00A030A3" w:rsidRPr="00C6736C">
        <w:rPr>
          <w:rFonts w:ascii="Times New Roman" w:hAnsi="Times New Roman"/>
          <w:sz w:val="28"/>
          <w:szCs w:val="28"/>
        </w:rPr>
        <w:t>Для всех сечений, кроме сечения в точке прис</w:t>
      </w:r>
      <w:r w:rsidR="00A030A3" w:rsidRPr="00C6736C">
        <w:rPr>
          <w:rFonts w:ascii="Times New Roman" w:hAnsi="Times New Roman"/>
          <w:sz w:val="28"/>
          <w:szCs w:val="28"/>
        </w:rPr>
        <w:t>о</w:t>
      </w:r>
      <w:r w:rsidR="00A030A3" w:rsidRPr="00C6736C">
        <w:rPr>
          <w:rFonts w:ascii="Times New Roman" w:hAnsi="Times New Roman"/>
          <w:sz w:val="28"/>
          <w:szCs w:val="28"/>
        </w:rPr>
        <w:t xml:space="preserve">единения, опытные значения профиля скорости для труб с </w:t>
      </w:r>
      <w:proofErr w:type="spellStart"/>
      <w:r w:rsidR="00A030A3" w:rsidRPr="00C6736C">
        <w:rPr>
          <w:rFonts w:ascii="Times New Roman" w:hAnsi="Times New Roman"/>
          <w:sz w:val="28"/>
          <w:szCs w:val="28"/>
        </w:rPr>
        <w:t>турбулизатор</w:t>
      </w:r>
      <w:r w:rsidR="00A030A3" w:rsidRPr="00C6736C">
        <w:rPr>
          <w:rFonts w:ascii="Times New Roman" w:hAnsi="Times New Roman"/>
          <w:sz w:val="28"/>
          <w:szCs w:val="28"/>
        </w:rPr>
        <w:t>а</w:t>
      </w:r>
      <w:r w:rsidR="00A030A3" w:rsidRPr="00C6736C">
        <w:rPr>
          <w:rFonts w:ascii="Times New Roman" w:hAnsi="Times New Roman"/>
          <w:sz w:val="28"/>
          <w:szCs w:val="28"/>
        </w:rPr>
        <w:t>ми</w:t>
      </w:r>
      <w:proofErr w:type="spellEnd"/>
      <w:r w:rsidR="00A030A3" w:rsidRPr="00C6736C">
        <w:rPr>
          <w:rFonts w:ascii="Times New Roman" w:hAnsi="Times New Roman"/>
          <w:sz w:val="28"/>
          <w:szCs w:val="28"/>
        </w:rPr>
        <w:t xml:space="preserve"> </w:t>
      </w:r>
      <w:r w:rsidR="00102DCA" w:rsidRPr="00C6736C">
        <w:rPr>
          <w:rFonts w:ascii="Times New Roman" w:hAnsi="Times New Roman"/>
          <w:sz w:val="28"/>
          <w:szCs w:val="28"/>
        </w:rPr>
        <w:t xml:space="preserve">лежат немногим выше или ниже кривой, отвечающей буферной зоне Кармана </w:t>
      </w:r>
      <w:r w:rsidR="00C77BC7" w:rsidRPr="00C6736C">
        <w:rPr>
          <w:rFonts w:ascii="Times New Roman" w:hAnsi="Times New Roman"/>
          <w:sz w:val="28"/>
          <w:szCs w:val="28"/>
        </w:rPr>
        <w:t>[3—5], что указывает на консервативность последней.</w:t>
      </w:r>
    </w:p>
    <w:p w:rsidR="00102DCA" w:rsidRPr="00C6736C" w:rsidRDefault="00CA3BC2" w:rsidP="00C6736C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736C">
        <w:rPr>
          <w:rFonts w:ascii="Times New Roman" w:hAnsi="Times New Roman"/>
          <w:sz w:val="28"/>
          <w:szCs w:val="28"/>
        </w:rPr>
        <w:t xml:space="preserve">Вышесказанное </w:t>
      </w:r>
      <w:r w:rsidR="00B66F21" w:rsidRPr="00C6736C">
        <w:rPr>
          <w:rFonts w:ascii="Times New Roman" w:hAnsi="Times New Roman"/>
          <w:sz w:val="28"/>
          <w:szCs w:val="28"/>
        </w:rPr>
        <w:t xml:space="preserve">имеет важное значение для исследования влияния числа Прандтля </w:t>
      </w:r>
      <w:proofErr w:type="spellStart"/>
      <w:r w:rsidR="00B66F21"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="00B66F21" w:rsidRPr="00C6736C">
        <w:rPr>
          <w:rFonts w:ascii="Times New Roman" w:hAnsi="Times New Roman"/>
          <w:sz w:val="28"/>
          <w:szCs w:val="28"/>
        </w:rPr>
        <w:t xml:space="preserve"> на уровень интенсификации </w:t>
      </w:r>
      <w:proofErr w:type="spellStart"/>
      <w:r w:rsidR="00B66F21" w:rsidRPr="00C6736C">
        <w:rPr>
          <w:rFonts w:ascii="Times New Roman" w:hAnsi="Times New Roman"/>
          <w:sz w:val="28"/>
          <w:szCs w:val="28"/>
        </w:rPr>
        <w:t>теплоомена</w:t>
      </w:r>
      <w:proofErr w:type="spellEnd"/>
      <w:r w:rsidR="00B66F21" w:rsidRPr="00C6736C">
        <w:rPr>
          <w:rFonts w:ascii="Times New Roman" w:hAnsi="Times New Roman"/>
          <w:sz w:val="28"/>
          <w:szCs w:val="28"/>
        </w:rPr>
        <w:t xml:space="preserve"> </w:t>
      </w:r>
      <w:r w:rsidR="00E27CCE" w:rsidRPr="00C6736C">
        <w:rPr>
          <w:rFonts w:ascii="Times New Roman" w:hAnsi="Times New Roman"/>
          <w:sz w:val="28"/>
          <w:szCs w:val="28"/>
        </w:rPr>
        <w:t xml:space="preserve">в трубах с </w:t>
      </w:r>
      <w:proofErr w:type="spellStart"/>
      <w:r w:rsidR="00E27CCE" w:rsidRPr="00C6736C">
        <w:rPr>
          <w:rFonts w:ascii="Times New Roman" w:hAnsi="Times New Roman"/>
          <w:sz w:val="28"/>
          <w:szCs w:val="28"/>
        </w:rPr>
        <w:t>ту</w:t>
      </w:r>
      <w:r w:rsidR="00E27CCE" w:rsidRPr="00C6736C">
        <w:rPr>
          <w:rFonts w:ascii="Times New Roman" w:hAnsi="Times New Roman"/>
          <w:sz w:val="28"/>
          <w:szCs w:val="28"/>
        </w:rPr>
        <w:t>р</w:t>
      </w:r>
      <w:r w:rsidR="00E27CCE" w:rsidRPr="00C6736C">
        <w:rPr>
          <w:rFonts w:ascii="Times New Roman" w:hAnsi="Times New Roman"/>
          <w:sz w:val="28"/>
          <w:szCs w:val="28"/>
        </w:rPr>
        <w:t>булизаторами</w:t>
      </w:r>
      <w:proofErr w:type="spellEnd"/>
      <w:r w:rsidR="00E27CCE" w:rsidRPr="00C6736C">
        <w:rPr>
          <w:rFonts w:ascii="Times New Roman" w:hAnsi="Times New Roman"/>
          <w:sz w:val="28"/>
          <w:szCs w:val="28"/>
        </w:rPr>
        <w:t>, поскольку это влияет на эффективность применения инте</w:t>
      </w:r>
      <w:r w:rsidR="00E27CCE" w:rsidRPr="00C6736C">
        <w:rPr>
          <w:rFonts w:ascii="Times New Roman" w:hAnsi="Times New Roman"/>
          <w:sz w:val="28"/>
          <w:szCs w:val="28"/>
        </w:rPr>
        <w:t>н</w:t>
      </w:r>
      <w:r w:rsidR="00E27CCE" w:rsidRPr="00C6736C">
        <w:rPr>
          <w:rFonts w:ascii="Times New Roman" w:hAnsi="Times New Roman"/>
          <w:sz w:val="28"/>
          <w:szCs w:val="28"/>
        </w:rPr>
        <w:t>сификации теплообмена в теплообменных аппаратах с различными тепл</w:t>
      </w:r>
      <w:r w:rsidR="00E27CCE" w:rsidRPr="00C6736C">
        <w:rPr>
          <w:rFonts w:ascii="Times New Roman" w:hAnsi="Times New Roman"/>
          <w:sz w:val="28"/>
          <w:szCs w:val="28"/>
        </w:rPr>
        <w:t>о</w:t>
      </w:r>
      <w:r w:rsidR="00E27CCE" w:rsidRPr="00C6736C">
        <w:rPr>
          <w:rFonts w:ascii="Times New Roman" w:hAnsi="Times New Roman"/>
          <w:sz w:val="28"/>
          <w:szCs w:val="28"/>
        </w:rPr>
        <w:lastRenderedPageBreak/>
        <w:t>носителями</w:t>
      </w:r>
      <w:r w:rsidR="00CF78F4" w:rsidRPr="00C6736C">
        <w:rPr>
          <w:rFonts w:ascii="Times New Roman" w:hAnsi="Times New Roman"/>
          <w:sz w:val="28"/>
          <w:szCs w:val="28"/>
        </w:rPr>
        <w:t xml:space="preserve"> (например, воздух, вода, масло и т.п.)</w:t>
      </w:r>
      <w:r w:rsidR="00E27CCE" w:rsidRPr="00C6736C">
        <w:rPr>
          <w:rFonts w:ascii="Times New Roman" w:hAnsi="Times New Roman"/>
          <w:sz w:val="28"/>
          <w:szCs w:val="28"/>
        </w:rPr>
        <w:t>, применяемых в разли</w:t>
      </w:r>
      <w:r w:rsidR="00E27CCE" w:rsidRPr="00C6736C">
        <w:rPr>
          <w:rFonts w:ascii="Times New Roman" w:hAnsi="Times New Roman"/>
          <w:sz w:val="28"/>
          <w:szCs w:val="28"/>
        </w:rPr>
        <w:t>ч</w:t>
      </w:r>
      <w:r w:rsidR="00E27CCE" w:rsidRPr="00C6736C">
        <w:rPr>
          <w:rFonts w:ascii="Times New Roman" w:hAnsi="Times New Roman"/>
          <w:sz w:val="28"/>
          <w:szCs w:val="28"/>
        </w:rPr>
        <w:t xml:space="preserve">ных отраслях техники: авиационной, </w:t>
      </w:r>
      <w:r w:rsidR="004D1813" w:rsidRPr="00C6736C">
        <w:rPr>
          <w:rFonts w:ascii="Times New Roman" w:hAnsi="Times New Roman"/>
          <w:sz w:val="28"/>
          <w:szCs w:val="28"/>
        </w:rPr>
        <w:t>ракетно-</w:t>
      </w:r>
      <w:r w:rsidR="00E27CCE" w:rsidRPr="00C6736C">
        <w:rPr>
          <w:rFonts w:ascii="Times New Roman" w:hAnsi="Times New Roman"/>
          <w:sz w:val="28"/>
          <w:szCs w:val="28"/>
        </w:rPr>
        <w:t>космической, химической, машиностроении и т.п.</w:t>
      </w:r>
      <w:proofErr w:type="gramEnd"/>
    </w:p>
    <w:p w:rsidR="00A3739D" w:rsidRPr="00C6736C" w:rsidRDefault="00A3739D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</w:r>
      <w:proofErr w:type="gramStart"/>
      <w:r w:rsidR="00D02067" w:rsidRPr="00C6736C">
        <w:rPr>
          <w:rFonts w:ascii="Times New Roman" w:hAnsi="Times New Roman"/>
          <w:sz w:val="28"/>
          <w:szCs w:val="28"/>
        </w:rPr>
        <w:t>Как уже отмечалось, с</w:t>
      </w:r>
      <w:r w:rsidR="004F043F" w:rsidRPr="00C6736C">
        <w:rPr>
          <w:rFonts w:ascii="Times New Roman" w:hAnsi="Times New Roman"/>
          <w:sz w:val="28"/>
          <w:szCs w:val="28"/>
        </w:rPr>
        <w:t xml:space="preserve"> теоретической точки зрения вопрос о влиянии числа Прандтля</w:t>
      </w:r>
      <w:r w:rsidR="002234FD" w:rsidRPr="00C673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234FD"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="004F043F" w:rsidRPr="00C6736C">
        <w:rPr>
          <w:rFonts w:ascii="Times New Roman" w:hAnsi="Times New Roman"/>
          <w:sz w:val="28"/>
          <w:szCs w:val="28"/>
        </w:rPr>
        <w:t xml:space="preserve"> на теплообмен в трубах с </w:t>
      </w:r>
      <w:proofErr w:type="spellStart"/>
      <w:r w:rsidR="004F043F"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="004F043F" w:rsidRPr="00C6736C">
        <w:rPr>
          <w:rFonts w:ascii="Times New Roman" w:hAnsi="Times New Roman"/>
          <w:sz w:val="28"/>
          <w:szCs w:val="28"/>
        </w:rPr>
        <w:t xml:space="preserve"> — это в зн</w:t>
      </w:r>
      <w:r w:rsidR="004F043F" w:rsidRPr="00C6736C">
        <w:rPr>
          <w:rFonts w:ascii="Times New Roman" w:hAnsi="Times New Roman"/>
          <w:sz w:val="28"/>
          <w:szCs w:val="28"/>
        </w:rPr>
        <w:t>а</w:t>
      </w:r>
      <w:r w:rsidR="004F043F" w:rsidRPr="00C6736C">
        <w:rPr>
          <w:rFonts w:ascii="Times New Roman" w:hAnsi="Times New Roman"/>
          <w:sz w:val="28"/>
          <w:szCs w:val="28"/>
        </w:rPr>
        <w:t xml:space="preserve">чительной степени вопрос об уровне турбулентности на границе вязкого и буферного </w:t>
      </w:r>
      <w:proofErr w:type="spellStart"/>
      <w:r w:rsidR="004F043F" w:rsidRPr="00C6736C">
        <w:rPr>
          <w:rFonts w:ascii="Times New Roman" w:hAnsi="Times New Roman"/>
          <w:sz w:val="28"/>
          <w:szCs w:val="28"/>
        </w:rPr>
        <w:t>подсло</w:t>
      </w:r>
      <w:r w:rsidR="00B62E60">
        <w:rPr>
          <w:rFonts w:ascii="Times New Roman" w:hAnsi="Times New Roman"/>
          <w:sz w:val="28"/>
          <w:szCs w:val="28"/>
        </w:rPr>
        <w:t>ё</w:t>
      </w:r>
      <w:r w:rsidR="004F043F" w:rsidRPr="00C6736C">
        <w:rPr>
          <w:rFonts w:ascii="Times New Roman" w:hAnsi="Times New Roman"/>
          <w:sz w:val="28"/>
          <w:szCs w:val="28"/>
        </w:rPr>
        <w:t>в</w:t>
      </w:r>
      <w:proofErr w:type="spellEnd"/>
      <w:r w:rsidR="004F043F" w:rsidRPr="00C6736C">
        <w:rPr>
          <w:rFonts w:ascii="Times New Roman" w:hAnsi="Times New Roman"/>
          <w:sz w:val="28"/>
          <w:szCs w:val="28"/>
        </w:rPr>
        <w:t>.</w:t>
      </w:r>
      <w:proofErr w:type="gramEnd"/>
      <w:r w:rsidR="004F043F" w:rsidRPr="00C6736C">
        <w:rPr>
          <w:rFonts w:ascii="Times New Roman" w:hAnsi="Times New Roman"/>
          <w:sz w:val="28"/>
          <w:szCs w:val="28"/>
        </w:rPr>
        <w:t xml:space="preserve"> </w:t>
      </w:r>
      <w:r w:rsidR="002234FD" w:rsidRPr="00C6736C">
        <w:rPr>
          <w:rFonts w:ascii="Times New Roman" w:hAnsi="Times New Roman"/>
          <w:sz w:val="28"/>
          <w:szCs w:val="28"/>
        </w:rPr>
        <w:t>Данный вопрос следует проанализировать с точки зрения расч</w:t>
      </w:r>
      <w:r w:rsidR="00B62E60">
        <w:rPr>
          <w:rFonts w:ascii="Times New Roman" w:hAnsi="Times New Roman"/>
          <w:sz w:val="28"/>
          <w:szCs w:val="28"/>
        </w:rPr>
        <w:t>ё</w:t>
      </w:r>
      <w:r w:rsidR="002234FD" w:rsidRPr="00C6736C">
        <w:rPr>
          <w:rFonts w:ascii="Times New Roman" w:hAnsi="Times New Roman"/>
          <w:sz w:val="28"/>
          <w:szCs w:val="28"/>
        </w:rPr>
        <w:t xml:space="preserve">тных данных для труб с </w:t>
      </w:r>
      <w:proofErr w:type="spellStart"/>
      <w:r w:rsidR="002234FD"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="002234FD" w:rsidRPr="00C6736C">
        <w:rPr>
          <w:rFonts w:ascii="Times New Roman" w:hAnsi="Times New Roman"/>
          <w:sz w:val="28"/>
          <w:szCs w:val="28"/>
        </w:rPr>
        <w:t xml:space="preserve"> при больших числах Прандтля </w:t>
      </w:r>
      <w:proofErr w:type="spellStart"/>
      <w:r w:rsidR="002234FD"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="002234FD" w:rsidRPr="00C6736C">
        <w:rPr>
          <w:rFonts w:ascii="Times New Roman" w:hAnsi="Times New Roman"/>
          <w:sz w:val="28"/>
          <w:szCs w:val="28"/>
        </w:rPr>
        <w:t>.</w:t>
      </w:r>
    </w:p>
    <w:p w:rsidR="005B29FE" w:rsidRPr="00C6736C" w:rsidRDefault="00EA7A9E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</w:r>
      <w:r w:rsidR="004A02A2" w:rsidRPr="00C6736C">
        <w:rPr>
          <w:rFonts w:ascii="Times New Roman" w:hAnsi="Times New Roman"/>
          <w:sz w:val="28"/>
          <w:szCs w:val="28"/>
        </w:rPr>
        <w:t>Перепад температур в вязком подслое детерминируется на основ</w:t>
      </w:r>
      <w:r w:rsidR="004A02A2" w:rsidRPr="00C6736C">
        <w:rPr>
          <w:rFonts w:ascii="Times New Roman" w:hAnsi="Times New Roman"/>
          <w:sz w:val="28"/>
          <w:szCs w:val="28"/>
        </w:rPr>
        <w:t>а</w:t>
      </w:r>
      <w:r w:rsidR="004A02A2" w:rsidRPr="00C6736C">
        <w:rPr>
          <w:rFonts w:ascii="Times New Roman" w:hAnsi="Times New Roman"/>
          <w:sz w:val="28"/>
          <w:szCs w:val="28"/>
        </w:rPr>
        <w:t>нии законов</w:t>
      </w:r>
      <w:r w:rsidR="00185649" w:rsidRPr="00C6736C">
        <w:rPr>
          <w:rFonts w:ascii="Times New Roman" w:hAnsi="Times New Roman"/>
          <w:sz w:val="28"/>
          <w:szCs w:val="28"/>
        </w:rPr>
        <w:t xml:space="preserve"> "четв</w:t>
      </w:r>
      <w:r w:rsidR="00B62E60">
        <w:rPr>
          <w:rFonts w:ascii="Times New Roman" w:hAnsi="Times New Roman"/>
          <w:sz w:val="28"/>
          <w:szCs w:val="28"/>
        </w:rPr>
        <w:t>ё</w:t>
      </w:r>
      <w:r w:rsidR="00185649" w:rsidRPr="00C6736C">
        <w:rPr>
          <w:rFonts w:ascii="Times New Roman" w:hAnsi="Times New Roman"/>
          <w:sz w:val="28"/>
          <w:szCs w:val="28"/>
        </w:rPr>
        <w:t xml:space="preserve">ртой" и </w:t>
      </w:r>
      <w:r w:rsidR="004A02A2" w:rsidRPr="00C6736C">
        <w:rPr>
          <w:rFonts w:ascii="Times New Roman" w:hAnsi="Times New Roman"/>
          <w:sz w:val="28"/>
          <w:szCs w:val="28"/>
        </w:rPr>
        <w:t>"третьей"</w:t>
      </w:r>
      <w:r w:rsidR="00185649" w:rsidRPr="00C6736C">
        <w:rPr>
          <w:rFonts w:ascii="Times New Roman" w:hAnsi="Times New Roman"/>
          <w:sz w:val="28"/>
          <w:szCs w:val="28"/>
        </w:rPr>
        <w:t xml:space="preserve"> степени </w:t>
      </w:r>
      <w:r w:rsidR="0080755F" w:rsidRPr="00C6736C">
        <w:rPr>
          <w:rFonts w:ascii="Times New Roman" w:hAnsi="Times New Roman"/>
          <w:sz w:val="28"/>
          <w:szCs w:val="28"/>
        </w:rPr>
        <w:t>— (14) и (15) соответственно.</w:t>
      </w:r>
    </w:p>
    <w:p w:rsidR="005761E4" w:rsidRPr="00C6736C" w:rsidRDefault="000459A1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ab/>
      </w:r>
      <w:r w:rsidR="005761E4" w:rsidRPr="00C6736C">
        <w:rPr>
          <w:rFonts w:ascii="Times New Roman" w:hAnsi="Times New Roman"/>
          <w:lang w:val="ru-RU"/>
        </w:rPr>
        <w:t xml:space="preserve">Как было показано выше, для условий гладкой трубы </w:t>
      </w:r>
      <w:r w:rsidR="005761E4" w:rsidRPr="00C6736C">
        <w:rPr>
          <w:rFonts w:ascii="Times New Roman" w:hAnsi="Times New Roman"/>
          <w:lang w:val="ru-RU"/>
        </w:rPr>
        <w:sym w:font="Symbol" w:char="F062"/>
      </w:r>
      <w:r w:rsidR="005761E4" w:rsidRPr="00C6736C">
        <w:rPr>
          <w:rFonts w:ascii="Times New Roman" w:hAnsi="Times New Roman"/>
          <w:lang w:val="ru-RU"/>
        </w:rPr>
        <w:t>=0,03 [9]</w:t>
      </w:r>
      <w:r w:rsidR="003E67AB" w:rsidRPr="00C6736C">
        <w:rPr>
          <w:rFonts w:ascii="Times New Roman" w:hAnsi="Times New Roman"/>
          <w:lang w:val="ru-RU"/>
        </w:rPr>
        <w:t xml:space="preserve">, но для труб с </w:t>
      </w:r>
      <w:proofErr w:type="spellStart"/>
      <w:r w:rsidR="003E67AB"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="00523C68" w:rsidRPr="00C6736C">
        <w:rPr>
          <w:rFonts w:ascii="Times New Roman" w:hAnsi="Times New Roman"/>
          <w:lang w:val="ru-RU"/>
        </w:rPr>
        <w:t xml:space="preserve"> уровень турбулентности на границе вязкого и буферного </w:t>
      </w:r>
      <w:proofErr w:type="spellStart"/>
      <w:r w:rsidR="00523C68" w:rsidRPr="00C6736C">
        <w:rPr>
          <w:rFonts w:ascii="Times New Roman" w:hAnsi="Times New Roman"/>
          <w:lang w:val="ru-RU"/>
        </w:rPr>
        <w:t>подсло</w:t>
      </w:r>
      <w:r w:rsidR="00B62E60">
        <w:rPr>
          <w:rFonts w:ascii="Times New Roman" w:hAnsi="Times New Roman"/>
          <w:lang w:val="ru-RU"/>
        </w:rPr>
        <w:t>ё</w:t>
      </w:r>
      <w:r w:rsidR="00523C68" w:rsidRPr="00C6736C">
        <w:rPr>
          <w:rFonts w:ascii="Times New Roman" w:hAnsi="Times New Roman"/>
          <w:lang w:val="ru-RU"/>
        </w:rPr>
        <w:t>в</w:t>
      </w:r>
      <w:proofErr w:type="spellEnd"/>
      <w:r w:rsidR="00523C68" w:rsidRPr="00C6736C">
        <w:rPr>
          <w:rFonts w:ascii="Times New Roman" w:hAnsi="Times New Roman"/>
          <w:lang w:val="ru-RU"/>
        </w:rPr>
        <w:t xml:space="preserve"> будет большей, поскольку будут иметь место д</w:t>
      </w:r>
      <w:r w:rsidR="00EF6FF9" w:rsidRPr="00C6736C">
        <w:rPr>
          <w:rFonts w:ascii="Times New Roman" w:hAnsi="Times New Roman"/>
          <w:lang w:val="ru-RU"/>
        </w:rPr>
        <w:t>опо</w:t>
      </w:r>
      <w:r w:rsidR="00EF6FF9" w:rsidRPr="00C6736C">
        <w:rPr>
          <w:rFonts w:ascii="Times New Roman" w:hAnsi="Times New Roman"/>
          <w:lang w:val="ru-RU"/>
        </w:rPr>
        <w:t>л</w:t>
      </w:r>
      <w:r w:rsidR="00EF6FF9" w:rsidRPr="00C6736C">
        <w:rPr>
          <w:rFonts w:ascii="Times New Roman" w:hAnsi="Times New Roman"/>
          <w:lang w:val="ru-RU"/>
        </w:rPr>
        <w:t>нительные вихреобразования.</w:t>
      </w:r>
    </w:p>
    <w:p w:rsidR="00EF6FF9" w:rsidRDefault="002D70D0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</w:rPr>
      </w:pPr>
      <w:r w:rsidRPr="00C6736C">
        <w:rPr>
          <w:rFonts w:ascii="Times New Roman" w:hAnsi="Times New Roman"/>
          <w:lang w:val="ru-RU"/>
        </w:rPr>
        <w:tab/>
      </w:r>
      <w:r w:rsidR="00E141DC" w:rsidRPr="00C6736C">
        <w:rPr>
          <w:rFonts w:ascii="Times New Roman" w:hAnsi="Times New Roman"/>
          <w:lang w:val="ru-RU"/>
        </w:rPr>
        <w:t xml:space="preserve">Для широкого диапазона чисел Прандтля </w:t>
      </w:r>
      <w:proofErr w:type="spellStart"/>
      <w:r w:rsidR="00E141DC" w:rsidRPr="00C6736C">
        <w:rPr>
          <w:rFonts w:ascii="Times New Roman" w:hAnsi="Times New Roman"/>
        </w:rPr>
        <w:t>Pr</w:t>
      </w:r>
      <w:proofErr w:type="spellEnd"/>
      <w:r w:rsidR="00E141DC" w:rsidRPr="00C6736C">
        <w:rPr>
          <w:rFonts w:ascii="Times New Roman" w:hAnsi="Times New Roman"/>
          <w:lang w:val="ru-RU"/>
        </w:rPr>
        <w:t xml:space="preserve"> </w:t>
      </w:r>
      <w:proofErr w:type="gramStart"/>
      <w:r w:rsidR="00E141DC" w:rsidRPr="00C6736C">
        <w:rPr>
          <w:rFonts w:ascii="Times New Roman" w:hAnsi="Times New Roman"/>
        </w:rPr>
        <w:t>p</w:t>
      </w:r>
      <w:proofErr w:type="spellStart"/>
      <w:proofErr w:type="gramEnd"/>
      <w:r w:rsidR="00922EF3" w:rsidRPr="00C6736C">
        <w:rPr>
          <w:rFonts w:ascii="Times New Roman" w:hAnsi="Times New Roman"/>
          <w:lang w:val="ru-RU"/>
        </w:rPr>
        <w:t>асч</w:t>
      </w:r>
      <w:r w:rsidR="00B62E60">
        <w:rPr>
          <w:rFonts w:ascii="Times New Roman" w:hAnsi="Times New Roman"/>
          <w:lang w:val="ru-RU"/>
        </w:rPr>
        <w:t>ё</w:t>
      </w:r>
      <w:r w:rsidR="00922EF3" w:rsidRPr="00C6736C">
        <w:rPr>
          <w:rFonts w:ascii="Times New Roman" w:hAnsi="Times New Roman"/>
          <w:lang w:val="ru-RU"/>
        </w:rPr>
        <w:t>т</w:t>
      </w:r>
      <w:proofErr w:type="spellEnd"/>
      <w:r w:rsidR="00922EF3" w:rsidRPr="00C6736C">
        <w:rPr>
          <w:rFonts w:ascii="Times New Roman" w:hAnsi="Times New Roman"/>
          <w:lang w:val="ru-RU"/>
        </w:rPr>
        <w:t xml:space="preserve"> теплообмена в трубах с </w:t>
      </w:r>
      <w:proofErr w:type="spellStart"/>
      <w:r w:rsidR="00922EF3" w:rsidRPr="00C6736C">
        <w:rPr>
          <w:rFonts w:ascii="Times New Roman" w:hAnsi="Times New Roman"/>
          <w:lang w:val="ru-RU"/>
        </w:rPr>
        <w:t>турбулизаторами</w:t>
      </w:r>
      <w:proofErr w:type="spellEnd"/>
      <w:r w:rsidR="00922EF3" w:rsidRPr="00C6736C">
        <w:rPr>
          <w:rFonts w:ascii="Times New Roman" w:hAnsi="Times New Roman"/>
          <w:lang w:val="ru-RU"/>
        </w:rPr>
        <w:t xml:space="preserve"> производился на базе четыр</w:t>
      </w:r>
      <w:r w:rsidR="00B62E60">
        <w:rPr>
          <w:rFonts w:ascii="Times New Roman" w:hAnsi="Times New Roman"/>
          <w:lang w:val="ru-RU"/>
        </w:rPr>
        <w:t>ё</w:t>
      </w:r>
      <w:r w:rsidR="00922EF3" w:rsidRPr="00C6736C">
        <w:rPr>
          <w:rFonts w:ascii="Times New Roman" w:hAnsi="Times New Roman"/>
          <w:lang w:val="ru-RU"/>
        </w:rPr>
        <w:t>хслойной модели турбулентного пограничного слоя с применением законов "четв</w:t>
      </w:r>
      <w:r w:rsidR="00B62E60">
        <w:rPr>
          <w:rFonts w:ascii="Times New Roman" w:hAnsi="Times New Roman"/>
          <w:lang w:val="ru-RU"/>
        </w:rPr>
        <w:t>ё</w:t>
      </w:r>
      <w:r w:rsidR="00922EF3" w:rsidRPr="00C6736C">
        <w:rPr>
          <w:rFonts w:ascii="Times New Roman" w:hAnsi="Times New Roman"/>
          <w:lang w:val="ru-RU"/>
        </w:rPr>
        <w:t>ртой" и "третьей" степени.</w:t>
      </w:r>
      <w:r w:rsidR="00614600" w:rsidRPr="00C6736C">
        <w:rPr>
          <w:rFonts w:ascii="Times New Roman" w:hAnsi="Times New Roman"/>
          <w:lang w:val="ru-RU"/>
        </w:rPr>
        <w:t xml:space="preserve"> Подробности данной модели в достаточной мере ра</w:t>
      </w:r>
      <w:r w:rsidR="00614600" w:rsidRPr="00C6736C">
        <w:rPr>
          <w:rFonts w:ascii="Times New Roman" w:hAnsi="Times New Roman"/>
          <w:lang w:val="ru-RU"/>
        </w:rPr>
        <w:t>с</w:t>
      </w:r>
      <w:r w:rsidR="00614600" w:rsidRPr="00C6736C">
        <w:rPr>
          <w:rFonts w:ascii="Times New Roman" w:hAnsi="Times New Roman"/>
          <w:lang w:val="ru-RU"/>
        </w:rPr>
        <w:t xml:space="preserve">смотрены в многочисленных работах автора, например в </w:t>
      </w:r>
      <w:r w:rsidR="000942F0" w:rsidRPr="00C6736C">
        <w:rPr>
          <w:rFonts w:ascii="Times New Roman" w:hAnsi="Times New Roman"/>
          <w:lang w:val="ru-RU"/>
        </w:rPr>
        <w:t>[6—8; 10—12],</w:t>
      </w:r>
      <w:r w:rsidR="00614600" w:rsidRPr="00C6736C">
        <w:rPr>
          <w:rFonts w:ascii="Times New Roman" w:hAnsi="Times New Roman"/>
          <w:lang w:val="ru-RU"/>
        </w:rPr>
        <w:t xml:space="preserve"> поэтому не в рамках данной работы не будем на них останавливаться, а опишем только окончательные выражения для чисел Нуссельта:</w:t>
      </w:r>
    </w:p>
    <w:p w:rsidR="00B26930" w:rsidRPr="00B26930" w:rsidRDefault="00B26930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</w:rPr>
      </w:pPr>
      <w:bookmarkStart w:id="0" w:name="_GoBack"/>
      <w:bookmarkEnd w:id="0"/>
    </w:p>
    <w:p w:rsidR="00DB75BD" w:rsidRPr="00C6736C" w:rsidRDefault="00DB75BD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Nu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=2</m:t>
        </m:r>
        <m:d>
          <m:dPr>
            <m:begChr m:val="["/>
            <m:endChr m:val="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nary>
              <m:naryPr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Re</m:t>
                    </m:r>
                  </m:den>
                </m:f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ξ</m:t>
                        </m:r>
                      </m:den>
                    </m:f>
                  </m:e>
                </m:rad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Pr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т</m:t>
                                </m:r>
                              </m:sub>
                            </m:sSub>
                          </m:den>
                        </m:f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Palatino-Normal" w:hAnsi="Cambria Math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η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bSup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Re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1-R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ξ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den>
                            </m:f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dR+</m:t>
                </m:r>
              </m:e>
            </m:nary>
          </m:e>
        </m:d>
      </m:oMath>
      <w:r w:rsidRPr="00C6736C">
        <w:rPr>
          <w:rFonts w:ascii="Times New Roman" w:hAnsi="Times New Roman"/>
          <w:sz w:val="28"/>
          <w:szCs w:val="28"/>
        </w:rPr>
        <w:t xml:space="preserve"> </w:t>
      </w:r>
      <w:r w:rsidR="00CA755C" w:rsidRPr="00C6736C">
        <w:rPr>
          <w:rFonts w:ascii="Times New Roman" w:hAnsi="Times New Roman"/>
          <w:sz w:val="28"/>
          <w:szCs w:val="28"/>
        </w:rPr>
        <w:t xml:space="preserve">  </w:t>
      </w:r>
    </w:p>
    <w:p w:rsidR="00CA755C" w:rsidRPr="00C6736C" w:rsidRDefault="00072CA4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</m:t>
                </m:r>
              </m:den>
            </m:f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ξ</m:t>
                    </m:r>
                  </m:den>
                </m:f>
              </m:e>
            </m:rad>
          </m:sub>
          <m:sup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</m:t>
                </m:r>
              </m:den>
            </m:f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ξ</m:t>
                    </m:r>
                  </m:den>
                </m:f>
              </m:e>
            </m:rad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Pr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Pr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b>
                        </m:sSub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1-R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Re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ξ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32</m:t>
                                </m:r>
                              </m:den>
                            </m:f>
                          </m:e>
                        </m:rad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</m:d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dR+</m:t>
            </m:r>
          </m:e>
        </m:nary>
      </m:oMath>
      <w:r w:rsidR="00CA755C" w:rsidRPr="00C6736C">
        <w:rPr>
          <w:rFonts w:ascii="Times New Roman" w:hAnsi="Times New Roman"/>
          <w:sz w:val="28"/>
          <w:szCs w:val="28"/>
        </w:rPr>
        <w:t xml:space="preserve"> </w:t>
      </w:r>
    </w:p>
    <w:p w:rsidR="00072CA4" w:rsidRPr="00C6736C" w:rsidRDefault="00CA755C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den>
            </m:f>
          </m:sub>
          <m:sup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</m:t>
                </m:r>
              </m:den>
            </m:f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ξ</m:t>
                    </m:r>
                  </m:den>
                </m:f>
              </m:e>
            </m:rad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Pr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Pr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Re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ξ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32</m:t>
                            </m:r>
                          </m:den>
                        </m:f>
                      </m:e>
                    </m:ra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h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0</m:t>
                                </m:r>
                              </m:sub>
                            </m:sSub>
                          </m:den>
                        </m:f>
                      </m:e>
                    </m:d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dR</m:t>
            </m:r>
          </m:e>
        </m:nary>
        <m:r>
          <w:rPr>
            <w:rFonts w:ascii="Cambria Math" w:hAnsi="Cambria Math"/>
            <w:sz w:val="28"/>
            <w:szCs w:val="28"/>
          </w:rPr>
          <m:t>+</m:t>
        </m:r>
      </m:oMath>
      <w:r w:rsidR="00072CA4" w:rsidRPr="00C6736C">
        <w:rPr>
          <w:rFonts w:ascii="Times New Roman" w:hAnsi="Times New Roman"/>
          <w:sz w:val="28"/>
          <w:szCs w:val="28"/>
        </w:rPr>
        <w:t xml:space="preserve"> </w:t>
      </w:r>
    </w:p>
    <w:p w:rsidR="00DB75BD" w:rsidRPr="00C6736C" w:rsidRDefault="008D0CB3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den>
                    </m:f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R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Pr</m:t>
                                </m: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Pr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T</m:t>
                                    </m:r>
                                  </m:sub>
                                </m:sSub>
                              </m:den>
                            </m:f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Re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5</m:t>
                                </m:r>
                              </m:den>
                            </m:f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ξ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den>
                                </m:f>
                              </m:e>
                            </m:rad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1-R</m:t>
                                </m:r>
                              </m:e>
                            </m:d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dR</m:t>
                    </m:r>
                  </m:e>
                </m:nary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07378E" w:rsidRPr="00C6736C">
        <w:rPr>
          <w:rFonts w:ascii="Times New Roman" w:hAnsi="Times New Roman"/>
          <w:sz w:val="28"/>
          <w:szCs w:val="28"/>
        </w:rPr>
        <w:t>,</w:t>
      </w:r>
      <w:r w:rsidR="00072CA4" w:rsidRPr="00C6736C">
        <w:rPr>
          <w:rFonts w:ascii="Times New Roman" w:hAnsi="Times New Roman"/>
          <w:sz w:val="28"/>
          <w:szCs w:val="28"/>
        </w:rPr>
        <w:t xml:space="preserve">               </w:t>
      </w:r>
      <w:r w:rsidR="00C01B82" w:rsidRPr="00C6736C">
        <w:rPr>
          <w:rFonts w:ascii="Times New Roman" w:hAnsi="Times New Roman"/>
          <w:sz w:val="28"/>
          <w:szCs w:val="28"/>
        </w:rPr>
        <w:t xml:space="preserve">         </w:t>
      </w:r>
      <w:r w:rsidR="00CA755C" w:rsidRPr="00C6736C">
        <w:rPr>
          <w:rFonts w:ascii="Times New Roman" w:hAnsi="Times New Roman"/>
          <w:sz w:val="28"/>
          <w:szCs w:val="28"/>
        </w:rPr>
        <w:t xml:space="preserve"> </w:t>
      </w:r>
      <w:r w:rsidR="00C01B82" w:rsidRPr="00C6736C">
        <w:rPr>
          <w:rFonts w:ascii="Times New Roman" w:hAnsi="Times New Roman"/>
          <w:sz w:val="28"/>
          <w:szCs w:val="28"/>
        </w:rPr>
        <w:t xml:space="preserve">      </w:t>
      </w:r>
      <w:r w:rsidR="00072CA4" w:rsidRPr="00C6736C">
        <w:rPr>
          <w:rFonts w:ascii="Times New Roman" w:hAnsi="Times New Roman"/>
          <w:sz w:val="28"/>
          <w:szCs w:val="28"/>
        </w:rPr>
        <w:t xml:space="preserve"> </w:t>
      </w:r>
      <w:r w:rsidR="00B634C0" w:rsidRPr="00B634C0">
        <w:rPr>
          <w:rFonts w:ascii="Times New Roman" w:hAnsi="Times New Roman"/>
          <w:sz w:val="28"/>
          <w:szCs w:val="28"/>
        </w:rPr>
        <w:t xml:space="preserve">                             </w:t>
      </w:r>
      <w:r w:rsidR="00072CA4" w:rsidRPr="00C6736C">
        <w:rPr>
          <w:rFonts w:ascii="Times New Roman" w:hAnsi="Times New Roman"/>
          <w:sz w:val="28"/>
          <w:szCs w:val="28"/>
        </w:rPr>
        <w:t xml:space="preserve">  </w:t>
      </w:r>
      <w:r w:rsidR="00D70B15" w:rsidRPr="00C6736C">
        <w:rPr>
          <w:rFonts w:ascii="Times New Roman" w:hAnsi="Times New Roman"/>
          <w:sz w:val="28"/>
          <w:szCs w:val="28"/>
        </w:rPr>
        <w:t>(17</w:t>
      </w:r>
      <w:r w:rsidR="00980BE2" w:rsidRPr="00C6736C">
        <w:rPr>
          <w:rFonts w:ascii="Times New Roman" w:hAnsi="Times New Roman"/>
          <w:sz w:val="28"/>
          <w:szCs w:val="28"/>
        </w:rPr>
        <w:t xml:space="preserve">)                 </w:t>
      </w:r>
    </w:p>
    <w:p w:rsidR="00191D71" w:rsidRPr="00C6736C" w:rsidRDefault="00191D71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614600" w:rsidRPr="00C6736C" w:rsidRDefault="0007378E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для закона "третьей" степени в вязком подслое;</w:t>
      </w:r>
    </w:p>
    <w:p w:rsidR="004154BE" w:rsidRPr="00C6736C" w:rsidRDefault="004154BE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</w:p>
    <w:p w:rsidR="0007378E" w:rsidRPr="00C6736C" w:rsidRDefault="0007378E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Nu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=2</m:t>
        </m:r>
        <m:d>
          <m:dPr>
            <m:begChr m:val="["/>
            <m:endChr m:val="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nary>
              <m:naryPr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Re</m:t>
                    </m:r>
                  </m:den>
                </m:f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ξ</m:t>
                        </m:r>
                      </m:den>
                    </m:f>
                  </m:e>
                </m:rad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p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Pr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т</m:t>
                                </m:r>
                              </m:sub>
                            </m:sSub>
                          </m:den>
                        </m:f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="Palatino-Normal" w:hAnsi="Cambria Math"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β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</m:sSub>
                          </m:num>
                          <m:den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η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bSup>
                          </m:den>
                        </m:f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Re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1-R</m:t>
                                </m: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4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ξ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den>
                                </m:f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dR+</m:t>
                </m:r>
              </m:e>
            </m:nary>
          </m:e>
        </m:d>
      </m:oMath>
      <w:r w:rsidRPr="00C6736C">
        <w:rPr>
          <w:rFonts w:ascii="Times New Roman" w:hAnsi="Times New Roman"/>
          <w:sz w:val="28"/>
          <w:szCs w:val="28"/>
        </w:rPr>
        <w:t xml:space="preserve"> </w:t>
      </w:r>
    </w:p>
    <w:p w:rsidR="0007378E" w:rsidRPr="00C6736C" w:rsidRDefault="0007378E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</m:t>
                </m:r>
              </m:den>
            </m:f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ξ</m:t>
                    </m:r>
                  </m:den>
                </m:f>
              </m:e>
            </m:rad>
          </m:sub>
          <m:sup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</m:t>
                </m:r>
              </m:den>
            </m:f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ξ</m:t>
                    </m:r>
                  </m:den>
                </m:f>
              </m:e>
            </m:rad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Pr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Pr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b>
                        </m:sSub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5</m:t>
                            </m:r>
                          </m:den>
                        </m:f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1-R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Re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radPr>
                          <m:deg/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ξ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32</m:t>
                                </m:r>
                              </m:den>
                            </m:f>
                          </m:e>
                        </m:rad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-1</m:t>
                        </m:r>
                      </m:e>
                    </m:d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dR+</m:t>
            </m:r>
          </m:e>
        </m:nary>
      </m:oMath>
      <w:r w:rsidR="008971FC" w:rsidRPr="00C6736C">
        <w:rPr>
          <w:rFonts w:ascii="Times New Roman" w:hAnsi="Times New Roman"/>
          <w:sz w:val="28"/>
          <w:szCs w:val="28"/>
        </w:rPr>
        <w:t xml:space="preserve"> </w:t>
      </w:r>
    </w:p>
    <w:p w:rsidR="00CA755C" w:rsidRPr="00C6736C" w:rsidRDefault="00CA755C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+</m:t>
        </m:r>
        <m:nary>
          <m:naryPr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</m:sSub>
              </m:den>
            </m:f>
          </m:sub>
          <m:sup>
            <m:r>
              <w:rPr>
                <w:rFonts w:ascii="Cambria Math" w:hAnsi="Cambria Math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Re</m:t>
                </m:r>
              </m:den>
            </m:f>
            <m:rad>
              <m:radPr>
                <m:degHide m:val="1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ξ</m:t>
                    </m:r>
                  </m:den>
                </m:f>
              </m:e>
            </m:rad>
          </m:sup>
          <m:e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Pr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Pr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T</m:t>
                            </m:r>
                          </m:sub>
                        </m:sSub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Re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ξ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32</m:t>
                            </m:r>
                          </m:den>
                        </m:f>
                      </m:e>
                    </m:rad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den>
                    </m:f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h</m:t>
                            </m:r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0</m:t>
                                </m:r>
                              </m:sub>
                            </m:sSub>
                          </m:den>
                        </m:f>
                      </m:e>
                    </m:d>
                  </m:den>
                </m:f>
              </m:e>
            </m:d>
            <m:r>
              <w:rPr>
                <w:rFonts w:ascii="Cambria Math" w:hAnsi="Cambria Math"/>
                <w:sz w:val="28"/>
                <w:szCs w:val="28"/>
              </w:rPr>
              <m:t>dR+</m:t>
            </m:r>
          </m:e>
        </m:nary>
      </m:oMath>
      <w:r w:rsidRPr="00C6736C">
        <w:rPr>
          <w:rFonts w:ascii="Times New Roman" w:hAnsi="Times New Roman"/>
          <w:sz w:val="28"/>
          <w:szCs w:val="28"/>
        </w:rPr>
        <w:t xml:space="preserve"> </w:t>
      </w:r>
    </w:p>
    <w:p w:rsidR="0007378E" w:rsidRPr="00C6736C" w:rsidRDefault="008D0CB3" w:rsidP="00C6736C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-1"/>
        <w:jc w:val="both"/>
        <w:rPr>
          <w:rFonts w:ascii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nary>
                  <m:naryPr>
                    <m:limLoc m:val="undOvr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0</m:t>
                            </m:r>
                          </m:sub>
                        </m:sSub>
                      </m:den>
                    </m:f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R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Pr</m:t>
                                </m: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Pr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T</m:t>
                                    </m:r>
                                  </m:sub>
                                </m:sSub>
                              </m:den>
                            </m:f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Re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2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5</m:t>
                                </m:r>
                              </m:den>
                            </m:f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radPr>
                              <m:deg/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ξ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32</m:t>
                                    </m:r>
                                  </m:den>
                                </m:f>
                              </m:e>
                            </m:rad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R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1-R</m:t>
                                </m:r>
                              </m:e>
                            </m:d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dR</m:t>
                    </m:r>
                  </m:e>
                </m:nary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07378E" w:rsidRPr="00C6736C">
        <w:rPr>
          <w:rFonts w:ascii="Times New Roman" w:hAnsi="Times New Roman"/>
          <w:sz w:val="28"/>
          <w:szCs w:val="28"/>
        </w:rPr>
        <w:t xml:space="preserve">,         </w:t>
      </w:r>
      <w:r w:rsidR="00C01B82" w:rsidRPr="00C6736C">
        <w:rPr>
          <w:rFonts w:ascii="Times New Roman" w:hAnsi="Times New Roman"/>
          <w:sz w:val="28"/>
          <w:szCs w:val="28"/>
        </w:rPr>
        <w:t xml:space="preserve">        </w:t>
      </w:r>
      <w:r w:rsidR="00CA755C" w:rsidRPr="00C6736C">
        <w:rPr>
          <w:rFonts w:ascii="Times New Roman" w:hAnsi="Times New Roman"/>
          <w:sz w:val="28"/>
          <w:szCs w:val="28"/>
        </w:rPr>
        <w:t xml:space="preserve"> </w:t>
      </w:r>
      <w:r w:rsidR="00C01B82" w:rsidRPr="00C6736C">
        <w:rPr>
          <w:rFonts w:ascii="Times New Roman" w:hAnsi="Times New Roman"/>
          <w:sz w:val="28"/>
          <w:szCs w:val="28"/>
        </w:rPr>
        <w:t xml:space="preserve">        </w:t>
      </w:r>
      <w:r w:rsidR="0007378E" w:rsidRPr="00C6736C">
        <w:rPr>
          <w:rFonts w:ascii="Times New Roman" w:hAnsi="Times New Roman"/>
          <w:sz w:val="28"/>
          <w:szCs w:val="28"/>
        </w:rPr>
        <w:t xml:space="preserve">  </w:t>
      </w:r>
      <w:r w:rsidR="00B634C0" w:rsidRPr="00B634C0">
        <w:rPr>
          <w:rFonts w:ascii="Times New Roman" w:hAnsi="Times New Roman"/>
          <w:sz w:val="28"/>
          <w:szCs w:val="28"/>
        </w:rPr>
        <w:t xml:space="preserve">                       </w:t>
      </w:r>
      <w:r w:rsidR="0007378E" w:rsidRPr="00C6736C">
        <w:rPr>
          <w:rFonts w:ascii="Times New Roman" w:hAnsi="Times New Roman"/>
          <w:sz w:val="28"/>
          <w:szCs w:val="28"/>
        </w:rPr>
        <w:t xml:space="preserve">            </w:t>
      </w:r>
      <w:r w:rsidR="00D70B15" w:rsidRPr="00C6736C">
        <w:rPr>
          <w:rFonts w:ascii="Times New Roman" w:hAnsi="Times New Roman"/>
          <w:sz w:val="28"/>
          <w:szCs w:val="28"/>
        </w:rPr>
        <w:t>(18</w:t>
      </w:r>
      <w:r w:rsidR="0007378E" w:rsidRPr="00C6736C">
        <w:rPr>
          <w:rFonts w:ascii="Times New Roman" w:hAnsi="Times New Roman"/>
          <w:sz w:val="28"/>
          <w:szCs w:val="28"/>
        </w:rPr>
        <w:t xml:space="preserve">)                 </w:t>
      </w:r>
    </w:p>
    <w:p w:rsidR="000459A1" w:rsidRPr="00C6736C" w:rsidRDefault="000459A1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07378E" w:rsidRPr="00C6736C" w:rsidRDefault="0007378E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для закона "четв</w:t>
      </w:r>
      <w:r w:rsidR="00B62E60">
        <w:rPr>
          <w:rFonts w:ascii="Times New Roman" w:hAnsi="Times New Roman"/>
          <w:lang w:val="ru-RU"/>
        </w:rPr>
        <w:t>ё</w:t>
      </w:r>
      <w:r w:rsidR="00847CE3">
        <w:rPr>
          <w:rFonts w:ascii="Times New Roman" w:hAnsi="Times New Roman"/>
          <w:lang w:val="ru-RU"/>
        </w:rPr>
        <w:t>ртой" степени в вязком подслое.</w:t>
      </w:r>
    </w:p>
    <w:p w:rsidR="00D204C3" w:rsidRDefault="008E520A" w:rsidP="00B272F5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3CE185A6" wp14:editId="32D0F39E">
            <wp:simplePos x="0" y="0"/>
            <wp:positionH relativeFrom="column">
              <wp:posOffset>57150</wp:posOffset>
            </wp:positionH>
            <wp:positionV relativeFrom="paragraph">
              <wp:posOffset>244475</wp:posOffset>
            </wp:positionV>
            <wp:extent cx="5570855" cy="5419090"/>
            <wp:effectExtent l="0" t="0" r="0" b="0"/>
            <wp:wrapSquare wrapText="bothSides"/>
            <wp:docPr id="7" name="Рисунок 7" descr="D:\_LOBANOFF_(13.01.2019)_\БЭТТЫ_и_ПРАНДТЛИ\Рис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D:\_LOBANOFF_(13.01.2019)_\БЭТТЫ_и_ПРАНДТЛИ\Рис.3.jp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855" cy="541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4C3" w:rsidRPr="008E520A" w:rsidRDefault="00D204C3" w:rsidP="00B272F5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D204C3">
        <w:rPr>
          <w:rFonts w:ascii="Times New Roman" w:hAnsi="Times New Roman"/>
          <w:i/>
          <w:sz w:val="28"/>
          <w:szCs w:val="28"/>
        </w:rPr>
        <w:t xml:space="preserve">Рис. 3. Результаты расчёта относительного теплообмена </w:t>
      </w:r>
      <w:r w:rsidRPr="00D204C3">
        <w:rPr>
          <w:rFonts w:ascii="Times New Roman" w:hAnsi="Times New Roman"/>
          <w:i/>
          <w:sz w:val="28"/>
          <w:szCs w:val="28"/>
          <w:lang w:val="en-US"/>
        </w:rPr>
        <w:t>Nu</w:t>
      </w:r>
      <w:r w:rsidRPr="00D204C3">
        <w:rPr>
          <w:rFonts w:ascii="Times New Roman" w:hAnsi="Times New Roman"/>
          <w:i/>
          <w:sz w:val="28"/>
          <w:szCs w:val="28"/>
        </w:rPr>
        <w:t>/</w:t>
      </w:r>
      <w:proofErr w:type="gramStart"/>
      <w:r w:rsidRPr="00D204C3">
        <w:rPr>
          <w:rFonts w:ascii="Times New Roman" w:hAnsi="Times New Roman"/>
          <w:i/>
          <w:sz w:val="28"/>
          <w:szCs w:val="28"/>
          <w:lang w:val="en-US"/>
        </w:rPr>
        <w:t>Nu</w:t>
      </w:r>
      <w:proofErr w:type="gramEnd"/>
      <w:r w:rsidRPr="00D204C3">
        <w:rPr>
          <w:rFonts w:ascii="Times New Roman" w:hAnsi="Times New Roman"/>
          <w:i/>
          <w:sz w:val="28"/>
          <w:szCs w:val="28"/>
          <w:vertAlign w:val="subscript"/>
        </w:rPr>
        <w:t>ГЛ</w:t>
      </w:r>
      <w:r w:rsidRPr="00D204C3">
        <w:rPr>
          <w:rFonts w:ascii="Times New Roman" w:hAnsi="Times New Roman"/>
          <w:i/>
          <w:sz w:val="28"/>
          <w:szCs w:val="28"/>
        </w:rPr>
        <w:t xml:space="preserve"> в тр</w:t>
      </w:r>
      <w:r w:rsidRPr="00D204C3">
        <w:rPr>
          <w:rFonts w:ascii="Times New Roman" w:hAnsi="Times New Roman"/>
          <w:i/>
          <w:sz w:val="28"/>
          <w:szCs w:val="28"/>
        </w:rPr>
        <w:t>у</w:t>
      </w:r>
      <w:r w:rsidRPr="00D204C3">
        <w:rPr>
          <w:rFonts w:ascii="Times New Roman" w:hAnsi="Times New Roman"/>
          <w:i/>
          <w:sz w:val="28"/>
          <w:szCs w:val="28"/>
        </w:rPr>
        <w:t xml:space="preserve">бах с </w:t>
      </w:r>
      <w:proofErr w:type="spellStart"/>
      <w:r w:rsidRPr="00D204C3">
        <w:rPr>
          <w:rFonts w:ascii="Times New Roman" w:hAnsi="Times New Roman"/>
          <w:i/>
          <w:sz w:val="28"/>
          <w:szCs w:val="28"/>
        </w:rPr>
        <w:t>турбулизаторами</w:t>
      </w:r>
      <w:proofErr w:type="spellEnd"/>
      <w:r w:rsidRPr="00D204C3">
        <w:rPr>
          <w:rFonts w:ascii="Times New Roman" w:hAnsi="Times New Roman"/>
          <w:i/>
          <w:sz w:val="28"/>
          <w:szCs w:val="28"/>
        </w:rPr>
        <w:t xml:space="preserve"> для </w:t>
      </w:r>
      <w:proofErr w:type="spellStart"/>
      <w:r w:rsidRPr="00D204C3">
        <w:rPr>
          <w:rFonts w:ascii="Times New Roman" w:hAnsi="Times New Roman"/>
          <w:i/>
          <w:sz w:val="28"/>
          <w:szCs w:val="28"/>
          <w:lang w:val="en-US"/>
        </w:rPr>
        <w:t>Pr</w:t>
      </w:r>
      <w:proofErr w:type="spellEnd"/>
      <w:r w:rsidRPr="00D204C3">
        <w:rPr>
          <w:rFonts w:ascii="Times New Roman" w:hAnsi="Times New Roman"/>
          <w:i/>
          <w:sz w:val="28"/>
          <w:szCs w:val="28"/>
        </w:rPr>
        <w:t>=1</w:t>
      </w:r>
      <w:r w:rsidRPr="00D204C3">
        <w:rPr>
          <w:rFonts w:ascii="Times New Roman" w:hAnsi="Times New Roman"/>
          <w:i/>
          <w:sz w:val="28"/>
          <w:szCs w:val="28"/>
        </w:rPr>
        <w:sym w:font="Symbol" w:char="F0B8"/>
      </w:r>
      <w:r w:rsidRPr="00D204C3">
        <w:rPr>
          <w:rFonts w:ascii="Times New Roman" w:hAnsi="Times New Roman"/>
          <w:i/>
          <w:sz w:val="28"/>
          <w:szCs w:val="28"/>
        </w:rPr>
        <w:t>10</w:t>
      </w:r>
      <w:r w:rsidRPr="00D204C3">
        <w:rPr>
          <w:rFonts w:ascii="Times New Roman" w:hAnsi="Times New Roman"/>
          <w:i/>
          <w:sz w:val="28"/>
          <w:szCs w:val="28"/>
          <w:vertAlign w:val="superscript"/>
        </w:rPr>
        <w:t>3</w:t>
      </w:r>
      <w:r w:rsidRPr="00D204C3">
        <w:rPr>
          <w:rFonts w:ascii="Times New Roman" w:hAnsi="Times New Roman"/>
          <w:i/>
          <w:sz w:val="28"/>
          <w:szCs w:val="28"/>
        </w:rPr>
        <w:t xml:space="preserve"> для d/D=0,90; t/D=1; </w:t>
      </w:r>
      <w:r w:rsidRPr="00D204C3">
        <w:rPr>
          <w:rFonts w:ascii="Times New Roman" w:hAnsi="Times New Roman"/>
          <w:i/>
          <w:sz w:val="28"/>
          <w:szCs w:val="28"/>
          <w:lang w:val="en-US"/>
        </w:rPr>
        <w:t>Re</w:t>
      </w:r>
      <w:r w:rsidRPr="00D204C3">
        <w:rPr>
          <w:rFonts w:ascii="Times New Roman" w:hAnsi="Times New Roman"/>
          <w:i/>
          <w:sz w:val="28"/>
          <w:szCs w:val="28"/>
        </w:rPr>
        <w:t>=2·10</w:t>
      </w:r>
      <w:r w:rsidRPr="00D204C3">
        <w:rPr>
          <w:rFonts w:ascii="Times New Roman" w:hAnsi="Times New Roman"/>
          <w:i/>
          <w:sz w:val="28"/>
          <w:szCs w:val="28"/>
          <w:vertAlign w:val="superscript"/>
        </w:rPr>
        <w:t>4</w:t>
      </w:r>
      <w:r w:rsidRPr="00D204C3">
        <w:rPr>
          <w:rFonts w:ascii="Times New Roman" w:hAnsi="Times New Roman"/>
          <w:i/>
          <w:sz w:val="28"/>
          <w:szCs w:val="28"/>
        </w:rPr>
        <w:t xml:space="preserve"> как для закона "четвёртой" степени, так и для закона "третьей" степени в вязком подслое.</w:t>
      </w:r>
    </w:p>
    <w:p w:rsidR="00B272F5" w:rsidRPr="00C6736C" w:rsidRDefault="00B272F5" w:rsidP="00B272F5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lastRenderedPageBreak/>
        <w:t>Для гладкой трубы значения числа Нуссельта рассчитывались анал</w:t>
      </w:r>
      <w:r w:rsidRPr="00C6736C">
        <w:rPr>
          <w:rFonts w:ascii="Times New Roman" w:hAnsi="Times New Roman"/>
          <w:sz w:val="28"/>
          <w:szCs w:val="28"/>
        </w:rPr>
        <w:t>о</w:t>
      </w:r>
      <w:r w:rsidRPr="00C6736C">
        <w:rPr>
          <w:rFonts w:ascii="Times New Roman" w:hAnsi="Times New Roman"/>
          <w:sz w:val="28"/>
          <w:szCs w:val="28"/>
        </w:rPr>
        <w:t>гичным образом, только для тр</w:t>
      </w:r>
      <w:r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хслойной модели турбулентного погр</w:t>
      </w:r>
      <w:r w:rsidRPr="00C6736C">
        <w:rPr>
          <w:rFonts w:ascii="Times New Roman" w:hAnsi="Times New Roman"/>
          <w:sz w:val="28"/>
          <w:szCs w:val="28"/>
        </w:rPr>
        <w:t>а</w:t>
      </w:r>
      <w:r w:rsidRPr="00C6736C">
        <w:rPr>
          <w:rFonts w:ascii="Times New Roman" w:hAnsi="Times New Roman"/>
          <w:sz w:val="28"/>
          <w:szCs w:val="28"/>
        </w:rPr>
        <w:t>ничного слоя.</w:t>
      </w:r>
    </w:p>
    <w:p w:rsidR="00B272F5" w:rsidRPr="00C6736C" w:rsidRDefault="00B272F5" w:rsidP="00B272F5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  <w:t>Интегралы (17) и (18) в данной работе рассчитывались численно, о</w:t>
      </w:r>
      <w:r w:rsidRPr="00C6736C">
        <w:rPr>
          <w:rFonts w:ascii="Times New Roman" w:hAnsi="Times New Roman"/>
          <w:sz w:val="28"/>
          <w:szCs w:val="28"/>
        </w:rPr>
        <w:t>д</w:t>
      </w:r>
      <w:r w:rsidRPr="00C6736C">
        <w:rPr>
          <w:rFonts w:ascii="Times New Roman" w:hAnsi="Times New Roman"/>
          <w:sz w:val="28"/>
          <w:szCs w:val="28"/>
        </w:rPr>
        <w:t xml:space="preserve">нако, имеются аналитические решения для данных </w:t>
      </w:r>
      <w:proofErr w:type="spellStart"/>
      <w:r w:rsidRPr="00C6736C">
        <w:rPr>
          <w:rFonts w:ascii="Times New Roman" w:hAnsi="Times New Roman"/>
          <w:sz w:val="28"/>
          <w:szCs w:val="28"/>
        </w:rPr>
        <w:t>интегралось</w:t>
      </w:r>
      <w:proofErr w:type="spellEnd"/>
      <w:r w:rsidRPr="00C6736C">
        <w:rPr>
          <w:rFonts w:ascii="Times New Roman" w:hAnsi="Times New Roman"/>
          <w:sz w:val="28"/>
          <w:szCs w:val="28"/>
        </w:rPr>
        <w:t>, которые довольно громоздки и приводятся в специализированной монографии [12]. Расч</w:t>
      </w:r>
      <w:r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тные значения по аналитическим и численным методам полностью идентичны [12].</w:t>
      </w:r>
    </w:p>
    <w:p w:rsidR="00B272F5" w:rsidRDefault="00B272F5" w:rsidP="00B272F5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  <w:t>На рис. 3 представлены результаты расч</w:t>
      </w:r>
      <w:r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та относительного тепл</w:t>
      </w:r>
      <w:r w:rsidRPr="00C6736C">
        <w:rPr>
          <w:rFonts w:ascii="Times New Roman" w:hAnsi="Times New Roman"/>
          <w:sz w:val="28"/>
          <w:szCs w:val="28"/>
        </w:rPr>
        <w:t>о</w:t>
      </w:r>
      <w:r w:rsidRPr="00C6736C">
        <w:rPr>
          <w:rFonts w:ascii="Times New Roman" w:hAnsi="Times New Roman"/>
          <w:sz w:val="28"/>
          <w:szCs w:val="28"/>
        </w:rPr>
        <w:t xml:space="preserve">обмена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proofErr w:type="gramStart"/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proofErr w:type="gramEnd"/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в трубах с </w:t>
      </w:r>
      <w:proofErr w:type="spellStart"/>
      <w:r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>=1</w:t>
      </w:r>
      <w:r w:rsidRPr="00C6736C">
        <w:rPr>
          <w:rFonts w:ascii="Times New Roman" w:hAnsi="Times New Roman"/>
          <w:sz w:val="28"/>
          <w:szCs w:val="28"/>
        </w:rPr>
        <w:sym w:font="Symbol" w:char="F0B8"/>
      </w:r>
      <w:r w:rsidRPr="00C6736C">
        <w:rPr>
          <w:rFonts w:ascii="Times New Roman" w:hAnsi="Times New Roman"/>
          <w:sz w:val="28"/>
          <w:szCs w:val="28"/>
        </w:rPr>
        <w:t>10</w:t>
      </w:r>
      <w:r w:rsidRPr="00C6736C">
        <w:rPr>
          <w:rFonts w:ascii="Times New Roman" w:hAnsi="Times New Roman"/>
          <w:sz w:val="28"/>
          <w:szCs w:val="28"/>
          <w:vertAlign w:val="superscript"/>
        </w:rPr>
        <w:t>3</w:t>
      </w:r>
      <w:r w:rsidRPr="00C6736C">
        <w:rPr>
          <w:rFonts w:ascii="Times New Roman" w:hAnsi="Times New Roman"/>
          <w:sz w:val="28"/>
          <w:szCs w:val="28"/>
        </w:rPr>
        <w:t xml:space="preserve"> для </w:t>
      </w:r>
      <w:r w:rsidRPr="00C6736C">
        <w:rPr>
          <w:rFonts w:ascii="Times New Roman" w:hAnsi="Times New Roman"/>
          <w:i/>
          <w:sz w:val="28"/>
          <w:szCs w:val="28"/>
        </w:rPr>
        <w:t>d/D</w:t>
      </w:r>
      <w:r w:rsidRPr="00C6736C">
        <w:rPr>
          <w:rFonts w:ascii="Times New Roman" w:hAnsi="Times New Roman"/>
          <w:sz w:val="28"/>
          <w:szCs w:val="28"/>
        </w:rPr>
        <w:t xml:space="preserve">=0,90; </w:t>
      </w:r>
      <w:r w:rsidRPr="00C6736C">
        <w:rPr>
          <w:rFonts w:ascii="Times New Roman" w:hAnsi="Times New Roman"/>
          <w:i/>
          <w:sz w:val="28"/>
          <w:szCs w:val="28"/>
        </w:rPr>
        <w:t>t/D</w:t>
      </w:r>
      <w:r w:rsidRPr="00C6736C">
        <w:rPr>
          <w:rFonts w:ascii="Times New Roman" w:hAnsi="Times New Roman"/>
          <w:sz w:val="28"/>
          <w:szCs w:val="28"/>
        </w:rPr>
        <w:t xml:space="preserve">=1; </w:t>
      </w:r>
      <w:r w:rsidRPr="00C6736C">
        <w:rPr>
          <w:rFonts w:ascii="Times New Roman" w:hAnsi="Times New Roman"/>
          <w:sz w:val="28"/>
          <w:szCs w:val="28"/>
          <w:lang w:val="en-US"/>
        </w:rPr>
        <w:t>Re</w:t>
      </w:r>
      <w:r w:rsidRPr="00C6736C">
        <w:rPr>
          <w:rFonts w:ascii="Times New Roman" w:hAnsi="Times New Roman"/>
          <w:sz w:val="28"/>
          <w:szCs w:val="28"/>
        </w:rPr>
        <w:t>=2·10</w:t>
      </w:r>
      <w:r w:rsidRPr="00C6736C">
        <w:rPr>
          <w:rFonts w:ascii="Times New Roman" w:hAnsi="Times New Roman"/>
          <w:sz w:val="28"/>
          <w:szCs w:val="28"/>
          <w:vertAlign w:val="superscript"/>
        </w:rPr>
        <w:t>4</w:t>
      </w:r>
      <w:r w:rsidRPr="00C6736C">
        <w:rPr>
          <w:rFonts w:ascii="Times New Roman" w:hAnsi="Times New Roman"/>
          <w:sz w:val="28"/>
          <w:szCs w:val="28"/>
        </w:rPr>
        <w:t xml:space="preserve"> как для закона "четв</w:t>
      </w:r>
      <w:r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ртой" степени, так и для закона "тр</w:t>
      </w:r>
      <w:r w:rsidRPr="00C6736C">
        <w:rPr>
          <w:rFonts w:ascii="Times New Roman" w:hAnsi="Times New Roman"/>
          <w:sz w:val="28"/>
          <w:szCs w:val="28"/>
        </w:rPr>
        <w:t>е</w:t>
      </w:r>
      <w:r w:rsidRPr="00C6736C">
        <w:rPr>
          <w:rFonts w:ascii="Times New Roman" w:hAnsi="Times New Roman"/>
          <w:sz w:val="28"/>
          <w:szCs w:val="28"/>
        </w:rPr>
        <w:t>тьей" степени в вязком подслое.</w:t>
      </w:r>
    </w:p>
    <w:p w:rsidR="00512EE7" w:rsidRDefault="00AF0914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  <w:t>Как видно из рис. 3, расч</w:t>
      </w:r>
      <w:r w:rsidR="00B62E60"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т на основе закона "третьей" степени да</w:t>
      </w:r>
      <w:r w:rsidR="00B62E60"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 xml:space="preserve">т для больших чисел Прандтля </w:t>
      </w:r>
      <w:proofErr w:type="spellStart"/>
      <w:r w:rsidRPr="00C6736C">
        <w:rPr>
          <w:rFonts w:ascii="Times New Roman" w:hAnsi="Times New Roman"/>
          <w:sz w:val="28"/>
          <w:szCs w:val="28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завышенные значения и подтверждает п</w:t>
      </w:r>
      <w:r w:rsidRPr="00C6736C">
        <w:rPr>
          <w:rFonts w:ascii="Times New Roman" w:hAnsi="Times New Roman"/>
          <w:sz w:val="28"/>
          <w:szCs w:val="28"/>
        </w:rPr>
        <w:t>о</w:t>
      </w:r>
      <w:r w:rsidRPr="00C6736C">
        <w:rPr>
          <w:rFonts w:ascii="Times New Roman" w:hAnsi="Times New Roman"/>
          <w:sz w:val="28"/>
          <w:szCs w:val="28"/>
        </w:rPr>
        <w:t>стулированное в предыдущих работах [6—8; 10—12], что для них более подходит закон "четв</w:t>
      </w:r>
      <w:r w:rsidR="00B62E60"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ртой" степени.</w:t>
      </w:r>
    </w:p>
    <w:p w:rsidR="00AF0914" w:rsidRPr="00C6736C" w:rsidRDefault="00951127" w:rsidP="00512EE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 xml:space="preserve">Относительный теплообмен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proofErr w:type="gramStart"/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proofErr w:type="gramEnd"/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монотонно увеличивается с увеличением числа Прандтля</w:t>
      </w:r>
      <w:r w:rsidR="005A21E0" w:rsidRPr="00C6736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21E0" w:rsidRPr="00C6736C">
        <w:rPr>
          <w:rFonts w:ascii="Times New Roman" w:hAnsi="Times New Roman"/>
          <w:sz w:val="28"/>
          <w:szCs w:val="28"/>
        </w:rPr>
        <w:t>Pr</w:t>
      </w:r>
      <w:proofErr w:type="spellEnd"/>
      <w:r w:rsidR="005A21E0" w:rsidRPr="00C6736C">
        <w:rPr>
          <w:rFonts w:ascii="Times New Roman" w:hAnsi="Times New Roman"/>
          <w:sz w:val="28"/>
          <w:szCs w:val="28"/>
        </w:rPr>
        <w:t xml:space="preserve">, примерно на 0,03% при увеличении числа Прандтля </w:t>
      </w:r>
      <w:proofErr w:type="spellStart"/>
      <w:r w:rsidR="005A21E0" w:rsidRPr="00C6736C">
        <w:rPr>
          <w:rFonts w:ascii="Times New Roman" w:hAnsi="Times New Roman"/>
          <w:sz w:val="28"/>
          <w:szCs w:val="28"/>
        </w:rPr>
        <w:t>Pr</w:t>
      </w:r>
      <w:proofErr w:type="spellEnd"/>
      <w:r w:rsidR="005A21E0" w:rsidRPr="00C6736C">
        <w:rPr>
          <w:rFonts w:ascii="Times New Roman" w:hAnsi="Times New Roman"/>
          <w:sz w:val="28"/>
          <w:szCs w:val="28"/>
        </w:rPr>
        <w:t xml:space="preserve"> на единицу. После </w:t>
      </w:r>
      <w:proofErr w:type="spellStart"/>
      <w:r w:rsidR="005A21E0" w:rsidRPr="00C6736C">
        <w:rPr>
          <w:rFonts w:ascii="Times New Roman" w:hAnsi="Times New Roman"/>
          <w:sz w:val="28"/>
          <w:szCs w:val="28"/>
        </w:rPr>
        <w:t>Pr</w:t>
      </w:r>
      <w:proofErr w:type="spellEnd"/>
      <w:r w:rsidR="005A21E0" w:rsidRPr="00C6736C">
        <w:rPr>
          <w:rFonts w:ascii="Times New Roman" w:hAnsi="Times New Roman"/>
          <w:sz w:val="28"/>
          <w:szCs w:val="28"/>
        </w:rPr>
        <w:t>&gt;10</w:t>
      </w:r>
      <w:r w:rsidR="005A21E0" w:rsidRPr="00C6736C">
        <w:rPr>
          <w:rFonts w:ascii="Times New Roman" w:hAnsi="Times New Roman"/>
          <w:sz w:val="28"/>
          <w:szCs w:val="28"/>
          <w:vertAlign w:val="superscript"/>
        </w:rPr>
        <w:t>3</w:t>
      </w:r>
      <w:r w:rsidR="005A21E0" w:rsidRPr="00C6736C">
        <w:rPr>
          <w:rFonts w:ascii="Times New Roman" w:hAnsi="Times New Roman"/>
          <w:sz w:val="28"/>
          <w:szCs w:val="28"/>
        </w:rPr>
        <w:t xml:space="preserve"> относительный теплообмен почти стабилизируется.</w:t>
      </w:r>
    </w:p>
    <w:p w:rsidR="0028798B" w:rsidRPr="00C6736C" w:rsidRDefault="00AF0914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ab/>
      </w:r>
      <w:proofErr w:type="gramStart"/>
      <w:r w:rsidR="00397F5D" w:rsidRPr="00C6736C">
        <w:rPr>
          <w:rFonts w:ascii="Times New Roman" w:hAnsi="Times New Roman"/>
          <w:sz w:val="28"/>
          <w:szCs w:val="28"/>
        </w:rPr>
        <w:t>На рис. 4 показаны результаты расч</w:t>
      </w:r>
      <w:r w:rsidR="00B62E60">
        <w:rPr>
          <w:rFonts w:ascii="Times New Roman" w:hAnsi="Times New Roman"/>
          <w:sz w:val="28"/>
          <w:szCs w:val="28"/>
        </w:rPr>
        <w:t>ё</w:t>
      </w:r>
      <w:r w:rsidR="00397F5D" w:rsidRPr="00C6736C">
        <w:rPr>
          <w:rFonts w:ascii="Times New Roman" w:hAnsi="Times New Roman"/>
          <w:sz w:val="28"/>
          <w:szCs w:val="28"/>
        </w:rPr>
        <w:t xml:space="preserve">та относительного теплообмена </w:t>
      </w:r>
      <w:r w:rsidR="00397F5D" w:rsidRPr="00C6736C">
        <w:rPr>
          <w:rFonts w:ascii="Times New Roman" w:hAnsi="Times New Roman"/>
          <w:sz w:val="28"/>
          <w:szCs w:val="28"/>
          <w:lang w:val="en-US"/>
        </w:rPr>
        <w:t>Nu</w:t>
      </w:r>
      <w:r w:rsidR="00397F5D" w:rsidRPr="00C6736C">
        <w:rPr>
          <w:rFonts w:ascii="Times New Roman" w:hAnsi="Times New Roman"/>
          <w:sz w:val="28"/>
          <w:szCs w:val="28"/>
        </w:rPr>
        <w:t>/</w:t>
      </w:r>
      <w:r w:rsidR="00397F5D" w:rsidRPr="00C6736C">
        <w:rPr>
          <w:rFonts w:ascii="Times New Roman" w:hAnsi="Times New Roman"/>
          <w:sz w:val="28"/>
          <w:szCs w:val="28"/>
          <w:lang w:val="en-US"/>
        </w:rPr>
        <w:t>Nu</w:t>
      </w:r>
      <w:r w:rsidR="00397F5D"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="00397F5D" w:rsidRPr="00C6736C">
        <w:rPr>
          <w:rFonts w:ascii="Times New Roman" w:hAnsi="Times New Roman"/>
          <w:sz w:val="28"/>
          <w:szCs w:val="28"/>
        </w:rPr>
        <w:t xml:space="preserve"> в трубах с </w:t>
      </w:r>
      <w:proofErr w:type="spellStart"/>
      <w:r w:rsidR="00397F5D"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="005D1E77" w:rsidRPr="00C6736C">
        <w:rPr>
          <w:rFonts w:ascii="Times New Roman" w:hAnsi="Times New Roman"/>
          <w:sz w:val="28"/>
          <w:szCs w:val="28"/>
        </w:rPr>
        <w:t xml:space="preserve"> при различных значениях параметра </w:t>
      </w:r>
      <w:r w:rsidR="005D1E77" w:rsidRPr="00C6736C">
        <w:rPr>
          <w:rFonts w:ascii="Times New Roman" w:hAnsi="Times New Roman"/>
          <w:sz w:val="28"/>
          <w:szCs w:val="28"/>
        </w:rPr>
        <w:sym w:font="Symbol" w:char="F062"/>
      </w:r>
      <w:r w:rsidR="005D1E77"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="005D1E77" w:rsidRPr="00C6736C">
        <w:rPr>
          <w:rFonts w:ascii="Times New Roman" w:hAnsi="Times New Roman"/>
          <w:sz w:val="28"/>
          <w:szCs w:val="28"/>
        </w:rPr>
        <w:t>=</w:t>
      </w:r>
      <w:r w:rsidR="00945D15" w:rsidRPr="00C6736C">
        <w:rPr>
          <w:rFonts w:ascii="Times New Roman" w:hAnsi="Times New Roman"/>
          <w:sz w:val="28"/>
          <w:szCs w:val="28"/>
        </w:rPr>
        <w:t xml:space="preserve">0,0425; 0,06; </w:t>
      </w:r>
      <w:r w:rsidR="005D1E77" w:rsidRPr="00C6736C">
        <w:rPr>
          <w:rFonts w:ascii="Times New Roman" w:hAnsi="Times New Roman"/>
          <w:sz w:val="28"/>
          <w:szCs w:val="28"/>
        </w:rPr>
        <w:t xml:space="preserve">0,07 </w:t>
      </w:r>
      <w:r w:rsidR="00397F5D" w:rsidRPr="00C6736C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="00397F5D"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="00397F5D" w:rsidRPr="00C6736C">
        <w:rPr>
          <w:rFonts w:ascii="Times New Roman" w:hAnsi="Times New Roman"/>
          <w:sz w:val="28"/>
          <w:szCs w:val="28"/>
        </w:rPr>
        <w:t>=1</w:t>
      </w:r>
      <w:r w:rsidR="00397F5D" w:rsidRPr="00C6736C">
        <w:rPr>
          <w:rFonts w:ascii="Times New Roman" w:hAnsi="Times New Roman"/>
          <w:sz w:val="28"/>
          <w:szCs w:val="28"/>
        </w:rPr>
        <w:sym w:font="Symbol" w:char="F0B8"/>
      </w:r>
      <w:r w:rsidR="00397F5D" w:rsidRPr="00C6736C">
        <w:rPr>
          <w:rFonts w:ascii="Times New Roman" w:hAnsi="Times New Roman"/>
          <w:sz w:val="28"/>
          <w:szCs w:val="28"/>
        </w:rPr>
        <w:t>10</w:t>
      </w:r>
      <w:r w:rsidR="00397F5D" w:rsidRPr="00C6736C">
        <w:rPr>
          <w:rFonts w:ascii="Times New Roman" w:hAnsi="Times New Roman"/>
          <w:sz w:val="28"/>
          <w:szCs w:val="28"/>
          <w:vertAlign w:val="superscript"/>
        </w:rPr>
        <w:t>3</w:t>
      </w:r>
      <w:r w:rsidR="00397F5D" w:rsidRPr="00C6736C">
        <w:rPr>
          <w:rFonts w:ascii="Times New Roman" w:hAnsi="Times New Roman"/>
          <w:sz w:val="28"/>
          <w:szCs w:val="28"/>
        </w:rPr>
        <w:t xml:space="preserve"> для </w:t>
      </w:r>
      <w:r w:rsidR="00397F5D" w:rsidRPr="00C6736C">
        <w:rPr>
          <w:rFonts w:ascii="Times New Roman" w:hAnsi="Times New Roman"/>
          <w:i/>
          <w:sz w:val="28"/>
          <w:szCs w:val="28"/>
        </w:rPr>
        <w:t>d/D</w:t>
      </w:r>
      <w:r w:rsidR="00397F5D" w:rsidRPr="00C6736C">
        <w:rPr>
          <w:rFonts w:ascii="Times New Roman" w:hAnsi="Times New Roman"/>
          <w:sz w:val="28"/>
          <w:szCs w:val="28"/>
        </w:rPr>
        <w:t>=0,9</w:t>
      </w:r>
      <w:r w:rsidR="005D1E77" w:rsidRPr="00C6736C">
        <w:rPr>
          <w:rFonts w:ascii="Times New Roman" w:hAnsi="Times New Roman"/>
          <w:sz w:val="28"/>
          <w:szCs w:val="28"/>
        </w:rPr>
        <w:t>3</w:t>
      </w:r>
      <w:r w:rsidR="00397F5D" w:rsidRPr="00C6736C">
        <w:rPr>
          <w:rFonts w:ascii="Times New Roman" w:hAnsi="Times New Roman"/>
          <w:sz w:val="28"/>
          <w:szCs w:val="28"/>
        </w:rPr>
        <w:t xml:space="preserve">; </w:t>
      </w:r>
      <w:r w:rsidR="00397F5D" w:rsidRPr="00C6736C">
        <w:rPr>
          <w:rFonts w:ascii="Times New Roman" w:hAnsi="Times New Roman"/>
          <w:i/>
          <w:sz w:val="28"/>
          <w:szCs w:val="28"/>
        </w:rPr>
        <w:t>t/D</w:t>
      </w:r>
      <w:r w:rsidR="00397F5D" w:rsidRPr="00C6736C">
        <w:rPr>
          <w:rFonts w:ascii="Times New Roman" w:hAnsi="Times New Roman"/>
          <w:sz w:val="28"/>
          <w:szCs w:val="28"/>
        </w:rPr>
        <w:t>=</w:t>
      </w:r>
      <w:r w:rsidR="005D1E77" w:rsidRPr="00C6736C">
        <w:rPr>
          <w:rFonts w:ascii="Times New Roman" w:hAnsi="Times New Roman"/>
          <w:sz w:val="28"/>
          <w:szCs w:val="28"/>
        </w:rPr>
        <w:t>0,25</w:t>
      </w:r>
      <w:r w:rsidR="00397F5D" w:rsidRPr="00C6736C">
        <w:rPr>
          <w:rFonts w:ascii="Times New Roman" w:hAnsi="Times New Roman"/>
          <w:sz w:val="28"/>
          <w:szCs w:val="28"/>
        </w:rPr>
        <w:t xml:space="preserve">; </w:t>
      </w:r>
      <w:r w:rsidR="00397F5D" w:rsidRPr="00C6736C">
        <w:rPr>
          <w:rFonts w:ascii="Times New Roman" w:hAnsi="Times New Roman"/>
          <w:sz w:val="28"/>
          <w:szCs w:val="28"/>
          <w:lang w:val="en-US"/>
        </w:rPr>
        <w:t>Re</w:t>
      </w:r>
      <w:r w:rsidR="00397F5D" w:rsidRPr="00C6736C">
        <w:rPr>
          <w:rFonts w:ascii="Times New Roman" w:hAnsi="Times New Roman"/>
          <w:sz w:val="28"/>
          <w:szCs w:val="28"/>
        </w:rPr>
        <w:t>=10</w:t>
      </w:r>
      <w:r w:rsidR="005D1E77" w:rsidRPr="00C6736C">
        <w:rPr>
          <w:rFonts w:ascii="Times New Roman" w:hAnsi="Times New Roman"/>
          <w:sz w:val="28"/>
          <w:szCs w:val="28"/>
          <w:vertAlign w:val="superscript"/>
        </w:rPr>
        <w:t>5</w:t>
      </w:r>
      <w:r w:rsidR="00397F5D" w:rsidRPr="00C6736C">
        <w:rPr>
          <w:rFonts w:ascii="Times New Roman" w:hAnsi="Times New Roman"/>
          <w:sz w:val="28"/>
          <w:szCs w:val="28"/>
        </w:rPr>
        <w:t xml:space="preserve"> как для закона "четв</w:t>
      </w:r>
      <w:r w:rsidR="00B62E60">
        <w:rPr>
          <w:rFonts w:ascii="Times New Roman" w:hAnsi="Times New Roman"/>
          <w:sz w:val="28"/>
          <w:szCs w:val="28"/>
        </w:rPr>
        <w:t>ё</w:t>
      </w:r>
      <w:r w:rsidR="00397F5D" w:rsidRPr="00C6736C">
        <w:rPr>
          <w:rFonts w:ascii="Times New Roman" w:hAnsi="Times New Roman"/>
          <w:sz w:val="28"/>
          <w:szCs w:val="28"/>
        </w:rPr>
        <w:t>ртой" степени, так и для закона "третьей" степени.</w:t>
      </w:r>
      <w:proofErr w:type="gramEnd"/>
    </w:p>
    <w:p w:rsidR="00512EE7" w:rsidRDefault="00EB1B8F" w:rsidP="00512EE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 xml:space="preserve">На рис. 4 видно, что увеличение относительного теплообмена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proofErr w:type="gramStart"/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proofErr w:type="gramEnd"/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в трубах с </w:t>
      </w:r>
      <w:proofErr w:type="spellStart"/>
      <w:r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с увеличением числа Прандтля </w:t>
      </w:r>
      <w:proofErr w:type="spellStart"/>
      <w:r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происходит довольно незначительно, особенно после </w:t>
      </w:r>
      <w:proofErr w:type="spellStart"/>
      <w:r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>&gt;100.</w:t>
      </w:r>
    </w:p>
    <w:p w:rsidR="00512EE7" w:rsidRPr="00C6736C" w:rsidRDefault="00512EE7" w:rsidP="00512EE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 xml:space="preserve">Из рис. 4 также видно, что величина коэффициента </w:t>
      </w:r>
      <w:r w:rsidRPr="00C6736C">
        <w:rPr>
          <w:rFonts w:ascii="Times New Roman" w:hAnsi="Times New Roman"/>
          <w:sz w:val="28"/>
          <w:szCs w:val="28"/>
        </w:rPr>
        <w:sym w:font="Symbol" w:char="F062"/>
      </w:r>
      <w:r w:rsidRPr="00C6736C">
        <w:rPr>
          <w:rFonts w:ascii="Times New Roman" w:hAnsi="Times New Roman"/>
          <w:sz w:val="28"/>
          <w:szCs w:val="28"/>
          <w:vertAlign w:val="subscript"/>
        </w:rPr>
        <w:t>1</w:t>
      </w:r>
      <w:r w:rsidRPr="00C6736C">
        <w:rPr>
          <w:rFonts w:ascii="Times New Roman" w:hAnsi="Times New Roman"/>
          <w:sz w:val="28"/>
          <w:szCs w:val="28"/>
        </w:rPr>
        <w:t>=0,07 в законе "четв</w:t>
      </w:r>
      <w:r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ртой" степени для больших чисел Прандтля близко к экспериме</w:t>
      </w:r>
      <w:r w:rsidRPr="00C6736C">
        <w:rPr>
          <w:rFonts w:ascii="Times New Roman" w:hAnsi="Times New Roman"/>
          <w:sz w:val="28"/>
          <w:szCs w:val="28"/>
        </w:rPr>
        <w:t>н</w:t>
      </w:r>
      <w:r w:rsidRPr="00C6736C">
        <w:rPr>
          <w:rFonts w:ascii="Times New Roman" w:hAnsi="Times New Roman"/>
          <w:sz w:val="28"/>
          <w:szCs w:val="28"/>
        </w:rPr>
        <w:t xml:space="preserve">тальным значениям относительного теплообмена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proofErr w:type="gramStart"/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proofErr w:type="gramEnd"/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в трубах с </w:t>
      </w:r>
      <w:proofErr w:type="spellStart"/>
      <w:r w:rsidRPr="00C6736C">
        <w:rPr>
          <w:rFonts w:ascii="Times New Roman" w:hAnsi="Times New Roman"/>
          <w:sz w:val="28"/>
          <w:szCs w:val="28"/>
        </w:rPr>
        <w:t>ту</w:t>
      </w:r>
      <w:r w:rsidRPr="00C6736C">
        <w:rPr>
          <w:rFonts w:ascii="Times New Roman" w:hAnsi="Times New Roman"/>
          <w:sz w:val="28"/>
          <w:szCs w:val="28"/>
        </w:rPr>
        <w:t>р</w:t>
      </w:r>
      <w:r w:rsidRPr="00C6736C">
        <w:rPr>
          <w:rFonts w:ascii="Times New Roman" w:hAnsi="Times New Roman"/>
          <w:sz w:val="28"/>
          <w:szCs w:val="28"/>
        </w:rPr>
        <w:t>булизаторами</w:t>
      </w:r>
      <w:proofErr w:type="spellEnd"/>
      <w:r w:rsidRPr="00C6736C">
        <w:rPr>
          <w:rFonts w:ascii="Times New Roman" w:hAnsi="Times New Roman"/>
          <w:sz w:val="28"/>
          <w:szCs w:val="28"/>
        </w:rPr>
        <w:t>.</w:t>
      </w:r>
    </w:p>
    <w:p w:rsidR="00512EE7" w:rsidRPr="00C6736C" w:rsidRDefault="00512EE7" w:rsidP="00512EE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>Закон "третьей" степени да</w:t>
      </w:r>
      <w:r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т завышенные значения, а меньшие зн</w:t>
      </w:r>
      <w:r w:rsidRPr="00C6736C">
        <w:rPr>
          <w:rFonts w:ascii="Times New Roman" w:hAnsi="Times New Roman"/>
          <w:sz w:val="28"/>
          <w:szCs w:val="28"/>
        </w:rPr>
        <w:t>а</w:t>
      </w:r>
      <w:r w:rsidRPr="00C6736C">
        <w:rPr>
          <w:rFonts w:ascii="Times New Roman" w:hAnsi="Times New Roman"/>
          <w:sz w:val="28"/>
          <w:szCs w:val="28"/>
        </w:rPr>
        <w:t>чения коэффициента дают заниженные значения относительного теплоо</w:t>
      </w:r>
      <w:r w:rsidRPr="00C6736C">
        <w:rPr>
          <w:rFonts w:ascii="Times New Roman" w:hAnsi="Times New Roman"/>
          <w:sz w:val="28"/>
          <w:szCs w:val="28"/>
        </w:rPr>
        <w:t>б</w:t>
      </w:r>
      <w:r w:rsidRPr="00C6736C">
        <w:rPr>
          <w:rFonts w:ascii="Times New Roman" w:hAnsi="Times New Roman"/>
          <w:sz w:val="28"/>
          <w:szCs w:val="28"/>
        </w:rPr>
        <w:t xml:space="preserve">мена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proofErr w:type="gramStart"/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proofErr w:type="gramEnd"/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>.</w:t>
      </w:r>
    </w:p>
    <w:p w:rsidR="00512EE7" w:rsidRPr="00C6736C" w:rsidRDefault="00512EE7" w:rsidP="00512EE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736C">
        <w:rPr>
          <w:rFonts w:ascii="Times New Roman" w:hAnsi="Times New Roman"/>
          <w:sz w:val="28"/>
          <w:szCs w:val="28"/>
        </w:rPr>
        <w:t>Следовательно, уровень турбулентности на границе вязкого и б</w:t>
      </w:r>
      <w:r w:rsidRPr="00C6736C">
        <w:rPr>
          <w:rFonts w:ascii="Times New Roman" w:hAnsi="Times New Roman"/>
          <w:sz w:val="28"/>
          <w:szCs w:val="28"/>
        </w:rPr>
        <w:t>у</w:t>
      </w:r>
      <w:r w:rsidRPr="00C6736C">
        <w:rPr>
          <w:rFonts w:ascii="Times New Roman" w:hAnsi="Times New Roman"/>
          <w:sz w:val="28"/>
          <w:szCs w:val="28"/>
        </w:rPr>
        <w:t xml:space="preserve">ферного </w:t>
      </w:r>
      <w:proofErr w:type="spellStart"/>
      <w:r w:rsidRPr="00C6736C">
        <w:rPr>
          <w:rFonts w:ascii="Times New Roman" w:hAnsi="Times New Roman"/>
          <w:sz w:val="28"/>
          <w:szCs w:val="28"/>
        </w:rPr>
        <w:t>подсло</w:t>
      </w:r>
      <w:r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>в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в трубах с </w:t>
      </w:r>
      <w:proofErr w:type="spellStart"/>
      <w:r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при больших числах Пран</w:t>
      </w:r>
      <w:r w:rsidRPr="00C6736C">
        <w:rPr>
          <w:rFonts w:ascii="Times New Roman" w:hAnsi="Times New Roman"/>
          <w:sz w:val="28"/>
          <w:szCs w:val="28"/>
        </w:rPr>
        <w:t>д</w:t>
      </w:r>
      <w:r w:rsidRPr="00C6736C">
        <w:rPr>
          <w:rFonts w:ascii="Times New Roman" w:hAnsi="Times New Roman"/>
          <w:sz w:val="28"/>
          <w:szCs w:val="28"/>
        </w:rPr>
        <w:t xml:space="preserve">тля </w:t>
      </w:r>
      <w:proofErr w:type="spellStart"/>
      <w:r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выше в 2</w:t>
      </w:r>
      <w:r w:rsidRPr="00C6736C">
        <w:rPr>
          <w:rFonts w:ascii="Times New Roman" w:hAnsi="Times New Roman"/>
          <w:sz w:val="28"/>
          <w:szCs w:val="28"/>
        </w:rPr>
        <w:sym w:font="Symbol" w:char="F0B8"/>
      </w:r>
      <w:r w:rsidRPr="00C6736C">
        <w:rPr>
          <w:rFonts w:ascii="Times New Roman" w:hAnsi="Times New Roman"/>
          <w:sz w:val="28"/>
          <w:szCs w:val="28"/>
        </w:rPr>
        <w:t>2,5 раза по сравнению с гладкими трубами, на что части</w:t>
      </w:r>
      <w:r w:rsidRPr="00C6736C">
        <w:rPr>
          <w:rFonts w:ascii="Times New Roman" w:hAnsi="Times New Roman"/>
          <w:sz w:val="28"/>
          <w:szCs w:val="28"/>
        </w:rPr>
        <w:t>ч</w:t>
      </w:r>
      <w:r w:rsidRPr="00C6736C">
        <w:rPr>
          <w:rFonts w:ascii="Times New Roman" w:hAnsi="Times New Roman"/>
          <w:sz w:val="28"/>
          <w:szCs w:val="28"/>
        </w:rPr>
        <w:t>но указано в работах автора [6—8; 10—12].</w:t>
      </w:r>
      <w:proofErr w:type="gramEnd"/>
    </w:p>
    <w:p w:rsidR="00512EE7" w:rsidRPr="00C6736C" w:rsidRDefault="00512EE7" w:rsidP="00512EE7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 xml:space="preserve">При больших числах Прандтля </w:t>
      </w:r>
      <w:proofErr w:type="spellStart"/>
      <w:r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относительный теплообмен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proofErr w:type="gramStart"/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proofErr w:type="gramEnd"/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в трубах с </w:t>
      </w:r>
      <w:proofErr w:type="spellStart"/>
      <w:r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может снижаться с увеличением чи</w:t>
      </w:r>
      <w:r w:rsidRPr="00C6736C">
        <w:rPr>
          <w:rFonts w:ascii="Times New Roman" w:hAnsi="Times New Roman"/>
          <w:sz w:val="28"/>
          <w:szCs w:val="28"/>
        </w:rPr>
        <w:t>с</w:t>
      </w:r>
      <w:r w:rsidRPr="00C6736C">
        <w:rPr>
          <w:rFonts w:ascii="Times New Roman" w:hAnsi="Times New Roman"/>
          <w:sz w:val="28"/>
          <w:szCs w:val="28"/>
        </w:rPr>
        <w:t xml:space="preserve">ла </w:t>
      </w:r>
      <w:proofErr w:type="spellStart"/>
      <w:r w:rsidRPr="00C6736C">
        <w:rPr>
          <w:rFonts w:ascii="Times New Roman" w:hAnsi="Times New Roman"/>
          <w:sz w:val="28"/>
          <w:szCs w:val="28"/>
        </w:rPr>
        <w:t>Рейнольдса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</w:t>
      </w:r>
      <w:r w:rsidRPr="00C6736C">
        <w:rPr>
          <w:rFonts w:ascii="Times New Roman" w:hAnsi="Times New Roman"/>
          <w:sz w:val="28"/>
          <w:szCs w:val="28"/>
          <w:lang w:val="en-US"/>
        </w:rPr>
        <w:t>Re</w:t>
      </w:r>
      <w:r w:rsidRPr="00C6736C">
        <w:rPr>
          <w:rFonts w:ascii="Times New Roman" w:hAnsi="Times New Roman"/>
          <w:sz w:val="28"/>
          <w:szCs w:val="28"/>
        </w:rPr>
        <w:t>.</w:t>
      </w:r>
    </w:p>
    <w:p w:rsidR="00EB1B8F" w:rsidRDefault="00EB1B8F" w:rsidP="00C6736C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D204C3" w:rsidRDefault="00D204C3" w:rsidP="00D204C3">
      <w:pPr>
        <w:widowControl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D204C3" w:rsidRDefault="00512EE7" w:rsidP="00D204C3">
      <w:pPr>
        <w:widowControl w:val="0"/>
        <w:jc w:val="both"/>
        <w:rPr>
          <w:rFonts w:ascii="Times New Roman" w:eastAsia="Times New Roman" w:hAnsi="Times New Roman"/>
          <w:sz w:val="28"/>
          <w:szCs w:val="28"/>
        </w:rPr>
      </w:pPr>
      <w:r w:rsidRPr="00C6736C">
        <w:rPr>
          <w:rFonts w:ascii="Times New Roman" w:eastAsia="Times New Roman" w:hAnsi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1" locked="0" layoutInCell="1" allowOverlap="1" wp14:anchorId="092AB363" wp14:editId="46308C9F">
            <wp:simplePos x="0" y="0"/>
            <wp:positionH relativeFrom="column">
              <wp:posOffset>24130</wp:posOffset>
            </wp:positionH>
            <wp:positionV relativeFrom="paragraph">
              <wp:posOffset>32385</wp:posOffset>
            </wp:positionV>
            <wp:extent cx="5672455" cy="5497830"/>
            <wp:effectExtent l="0" t="0" r="4445" b="7620"/>
            <wp:wrapThrough wrapText="bothSides">
              <wp:wrapPolygon edited="0">
                <wp:start x="0" y="0"/>
                <wp:lineTo x="0" y="21555"/>
                <wp:lineTo x="21544" y="21555"/>
                <wp:lineTo x="21544" y="0"/>
                <wp:lineTo x="0" y="0"/>
              </wp:wrapPolygon>
            </wp:wrapThrough>
            <wp:docPr id="8" name="Рисунок 8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Рис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455" cy="549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04C3" w:rsidRPr="00D204C3" w:rsidRDefault="00D204C3" w:rsidP="00D204C3">
      <w:pPr>
        <w:widowControl w:val="0"/>
        <w:jc w:val="both"/>
        <w:rPr>
          <w:rFonts w:ascii="Times New Roman" w:hAnsi="Times New Roman"/>
          <w:i/>
          <w:sz w:val="28"/>
          <w:szCs w:val="28"/>
        </w:rPr>
      </w:pPr>
      <w:r w:rsidRPr="00D204C3">
        <w:rPr>
          <w:rFonts w:ascii="Times New Roman" w:eastAsia="Times New Roman" w:hAnsi="Times New Roman"/>
          <w:i/>
          <w:sz w:val="28"/>
          <w:szCs w:val="28"/>
        </w:rPr>
        <w:t xml:space="preserve">Рис. 4. </w:t>
      </w:r>
      <w:proofErr w:type="gramStart"/>
      <w:r w:rsidRPr="00D204C3">
        <w:rPr>
          <w:rFonts w:ascii="Times New Roman" w:hAnsi="Times New Roman"/>
          <w:i/>
          <w:sz w:val="28"/>
          <w:szCs w:val="28"/>
          <w:lang w:val="en-US"/>
        </w:rPr>
        <w:t>P</w:t>
      </w:r>
      <w:proofErr w:type="spellStart"/>
      <w:r w:rsidRPr="00D204C3">
        <w:rPr>
          <w:rFonts w:ascii="Times New Roman" w:hAnsi="Times New Roman"/>
          <w:i/>
          <w:sz w:val="28"/>
          <w:szCs w:val="28"/>
        </w:rPr>
        <w:t>езультаты</w:t>
      </w:r>
      <w:proofErr w:type="spellEnd"/>
      <w:r w:rsidRPr="00D204C3">
        <w:rPr>
          <w:rFonts w:ascii="Times New Roman" w:hAnsi="Times New Roman"/>
          <w:i/>
          <w:sz w:val="28"/>
          <w:szCs w:val="28"/>
        </w:rPr>
        <w:t xml:space="preserve"> расчёта относительного теплообмена </w:t>
      </w:r>
      <w:r w:rsidRPr="00D204C3">
        <w:rPr>
          <w:rFonts w:ascii="Times New Roman" w:hAnsi="Times New Roman"/>
          <w:i/>
          <w:sz w:val="28"/>
          <w:szCs w:val="28"/>
          <w:lang w:val="en-US"/>
        </w:rPr>
        <w:t>Nu</w:t>
      </w:r>
      <w:r w:rsidRPr="00D204C3">
        <w:rPr>
          <w:rFonts w:ascii="Times New Roman" w:hAnsi="Times New Roman"/>
          <w:i/>
          <w:sz w:val="28"/>
          <w:szCs w:val="28"/>
        </w:rPr>
        <w:t>/</w:t>
      </w:r>
      <w:r w:rsidRPr="00D204C3">
        <w:rPr>
          <w:rFonts w:ascii="Times New Roman" w:hAnsi="Times New Roman"/>
          <w:i/>
          <w:sz w:val="28"/>
          <w:szCs w:val="28"/>
          <w:lang w:val="en-US"/>
        </w:rPr>
        <w:t>Nu</w:t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ГЛ</w:t>
      </w:r>
      <w:r w:rsidRPr="00D204C3">
        <w:rPr>
          <w:rFonts w:ascii="Times New Roman" w:hAnsi="Times New Roman"/>
          <w:i/>
          <w:sz w:val="28"/>
          <w:szCs w:val="28"/>
        </w:rPr>
        <w:t xml:space="preserve"> в тр</w:t>
      </w:r>
      <w:r w:rsidRPr="00D204C3">
        <w:rPr>
          <w:rFonts w:ascii="Times New Roman" w:hAnsi="Times New Roman"/>
          <w:i/>
          <w:sz w:val="28"/>
          <w:szCs w:val="28"/>
        </w:rPr>
        <w:t>у</w:t>
      </w:r>
      <w:r w:rsidRPr="00D204C3">
        <w:rPr>
          <w:rFonts w:ascii="Times New Roman" w:hAnsi="Times New Roman"/>
          <w:i/>
          <w:sz w:val="28"/>
          <w:szCs w:val="28"/>
        </w:rPr>
        <w:t xml:space="preserve">бах с </w:t>
      </w:r>
      <w:proofErr w:type="spellStart"/>
      <w:r w:rsidRPr="00D204C3">
        <w:rPr>
          <w:rFonts w:ascii="Times New Roman" w:hAnsi="Times New Roman"/>
          <w:i/>
          <w:sz w:val="28"/>
          <w:szCs w:val="28"/>
        </w:rPr>
        <w:t>турбулизаторами</w:t>
      </w:r>
      <w:proofErr w:type="spellEnd"/>
      <w:r w:rsidRPr="00D204C3">
        <w:rPr>
          <w:rFonts w:ascii="Times New Roman" w:hAnsi="Times New Roman"/>
          <w:i/>
          <w:sz w:val="28"/>
          <w:szCs w:val="28"/>
        </w:rPr>
        <w:t xml:space="preserve"> при различных значениях параметра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 xml:space="preserve">=0,0425; 0,06; 0,07 для </w:t>
      </w:r>
      <w:proofErr w:type="spellStart"/>
      <w:r w:rsidRPr="00D204C3">
        <w:rPr>
          <w:rFonts w:ascii="Times New Roman" w:hAnsi="Times New Roman"/>
          <w:i/>
          <w:sz w:val="28"/>
          <w:szCs w:val="28"/>
          <w:lang w:val="en-US"/>
        </w:rPr>
        <w:t>Pr</w:t>
      </w:r>
      <w:proofErr w:type="spellEnd"/>
      <w:r w:rsidRPr="00D204C3">
        <w:rPr>
          <w:rFonts w:ascii="Times New Roman" w:hAnsi="Times New Roman"/>
          <w:i/>
          <w:sz w:val="28"/>
          <w:szCs w:val="28"/>
        </w:rPr>
        <w:t>=1</w:t>
      </w:r>
      <w:r w:rsidRPr="00D204C3">
        <w:rPr>
          <w:rFonts w:ascii="Times New Roman" w:hAnsi="Times New Roman"/>
          <w:i/>
          <w:sz w:val="28"/>
          <w:szCs w:val="28"/>
        </w:rPr>
        <w:sym w:font="Symbol" w:char="F0B8"/>
      </w:r>
      <w:r w:rsidRPr="00D204C3">
        <w:rPr>
          <w:rFonts w:ascii="Times New Roman" w:hAnsi="Times New Roman"/>
          <w:i/>
          <w:sz w:val="28"/>
          <w:szCs w:val="28"/>
        </w:rPr>
        <w:t>10</w:t>
      </w:r>
      <w:r w:rsidRPr="00D204C3">
        <w:rPr>
          <w:rFonts w:ascii="Times New Roman" w:hAnsi="Times New Roman"/>
          <w:i/>
          <w:sz w:val="28"/>
          <w:szCs w:val="28"/>
          <w:vertAlign w:val="superscript"/>
        </w:rPr>
        <w:t>3</w:t>
      </w:r>
      <w:r w:rsidRPr="00D204C3">
        <w:rPr>
          <w:rFonts w:ascii="Times New Roman" w:hAnsi="Times New Roman"/>
          <w:i/>
          <w:sz w:val="28"/>
          <w:szCs w:val="28"/>
        </w:rPr>
        <w:t xml:space="preserve"> для d/D=0,93; t/D=0,25; </w:t>
      </w:r>
      <w:r w:rsidRPr="00D204C3">
        <w:rPr>
          <w:rFonts w:ascii="Times New Roman" w:hAnsi="Times New Roman"/>
          <w:i/>
          <w:sz w:val="28"/>
          <w:szCs w:val="28"/>
          <w:lang w:val="en-US"/>
        </w:rPr>
        <w:t>Re</w:t>
      </w:r>
      <w:r w:rsidRPr="00D204C3">
        <w:rPr>
          <w:rFonts w:ascii="Times New Roman" w:hAnsi="Times New Roman"/>
          <w:i/>
          <w:sz w:val="28"/>
          <w:szCs w:val="28"/>
        </w:rPr>
        <w:t>=10</w:t>
      </w:r>
      <w:r w:rsidRPr="00D204C3">
        <w:rPr>
          <w:rFonts w:ascii="Times New Roman" w:hAnsi="Times New Roman"/>
          <w:i/>
          <w:sz w:val="28"/>
          <w:szCs w:val="28"/>
          <w:vertAlign w:val="superscript"/>
        </w:rPr>
        <w:t>5</w:t>
      </w:r>
      <w:r w:rsidRPr="00D204C3">
        <w:rPr>
          <w:rFonts w:ascii="Times New Roman" w:hAnsi="Times New Roman"/>
          <w:i/>
          <w:sz w:val="28"/>
          <w:szCs w:val="28"/>
        </w:rPr>
        <w:t xml:space="preserve"> как для закона "четвёртой" степени, так и для закона "третьей" степени </w:t>
      </w:r>
      <w:r w:rsidRPr="00D204C3">
        <w:rPr>
          <w:rFonts w:ascii="Times New Roman" w:hAnsi="Times New Roman"/>
          <w:i/>
          <w:sz w:val="28"/>
          <w:szCs w:val="28"/>
          <w:lang w:val="en-US"/>
        </w:rPr>
        <w:t>coo</w:t>
      </w:r>
      <w:proofErr w:type="spellStart"/>
      <w:r w:rsidRPr="00D204C3">
        <w:rPr>
          <w:rFonts w:ascii="Times New Roman" w:hAnsi="Times New Roman"/>
          <w:i/>
          <w:sz w:val="28"/>
          <w:szCs w:val="28"/>
        </w:rPr>
        <w:t>тве</w:t>
      </w:r>
      <w:r w:rsidRPr="00D204C3">
        <w:rPr>
          <w:rFonts w:ascii="Times New Roman" w:hAnsi="Times New Roman"/>
          <w:i/>
          <w:sz w:val="28"/>
          <w:szCs w:val="28"/>
        </w:rPr>
        <w:t>т</w:t>
      </w:r>
      <w:r w:rsidRPr="00D204C3">
        <w:rPr>
          <w:rFonts w:ascii="Times New Roman" w:hAnsi="Times New Roman"/>
          <w:i/>
          <w:sz w:val="28"/>
          <w:szCs w:val="28"/>
        </w:rPr>
        <w:t>ственно</w:t>
      </w:r>
      <w:proofErr w:type="spellEnd"/>
      <w:r w:rsidRPr="00D204C3">
        <w:rPr>
          <w:rFonts w:ascii="Times New Roman" w:hAnsi="Times New Roman"/>
          <w:i/>
          <w:sz w:val="28"/>
          <w:szCs w:val="28"/>
        </w:rPr>
        <w:t xml:space="preserve"> (1 —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 xml:space="preserve">=0,07 в законе "четвёртой" степени; 2 —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 xml:space="preserve">=0,07 в законе "третьей" степени; 3 —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 xml:space="preserve">=0,06 в законе "четвёртой" степени; 4 —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 xml:space="preserve">=0,06 в законе "третьей" степени; 5 —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 xml:space="preserve">=0,06 в законе "четвёртой" степени; 6 — </w:t>
      </w:r>
      <w:r w:rsidRPr="00D204C3">
        <w:rPr>
          <w:rFonts w:ascii="Times New Roman" w:hAnsi="Times New Roman"/>
          <w:i/>
          <w:sz w:val="28"/>
          <w:szCs w:val="28"/>
        </w:rPr>
        <w:sym w:font="Symbol" w:char="F062"/>
      </w:r>
      <w:r w:rsidRPr="00D204C3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D204C3">
        <w:rPr>
          <w:rFonts w:ascii="Times New Roman" w:hAnsi="Times New Roman"/>
          <w:i/>
          <w:sz w:val="28"/>
          <w:szCs w:val="28"/>
        </w:rPr>
        <w:t>=0,06 в законе "третьей" степени).</w:t>
      </w:r>
      <w:proofErr w:type="gramEnd"/>
    </w:p>
    <w:p w:rsidR="00D204C3" w:rsidRPr="00C6736C" w:rsidRDefault="00D204C3" w:rsidP="00D204C3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FD07E5" w:rsidRPr="00C6736C" w:rsidRDefault="00E55FAF" w:rsidP="00C6736C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>В рамках четыр</w:t>
      </w:r>
      <w:r w:rsidR="00B62E60">
        <w:rPr>
          <w:rFonts w:ascii="Times New Roman" w:hAnsi="Times New Roman"/>
          <w:sz w:val="28"/>
          <w:szCs w:val="28"/>
        </w:rPr>
        <w:t>ё</w:t>
      </w:r>
      <w:r w:rsidRPr="00C6736C">
        <w:rPr>
          <w:rFonts w:ascii="Times New Roman" w:hAnsi="Times New Roman"/>
          <w:sz w:val="28"/>
          <w:szCs w:val="28"/>
        </w:rPr>
        <w:t xml:space="preserve">хслойной модели данное обстоятельство может быть объяснено следующим образом: с ростом числа </w:t>
      </w:r>
      <w:proofErr w:type="spellStart"/>
      <w:r w:rsidRPr="00C6736C">
        <w:rPr>
          <w:rFonts w:ascii="Times New Roman" w:hAnsi="Times New Roman"/>
          <w:sz w:val="28"/>
          <w:szCs w:val="28"/>
        </w:rPr>
        <w:t>Рейнольдса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</w:t>
      </w:r>
      <w:r w:rsidRPr="00C6736C">
        <w:rPr>
          <w:rFonts w:ascii="Times New Roman" w:hAnsi="Times New Roman"/>
          <w:sz w:val="28"/>
          <w:szCs w:val="28"/>
          <w:lang w:val="en-US"/>
        </w:rPr>
        <w:t>Re</w:t>
      </w:r>
      <w:r w:rsidRPr="00C6736C">
        <w:rPr>
          <w:rFonts w:ascii="Times New Roman" w:hAnsi="Times New Roman"/>
          <w:sz w:val="28"/>
          <w:szCs w:val="28"/>
        </w:rPr>
        <w:t xml:space="preserve"> абс</w:t>
      </w:r>
      <w:r w:rsidRPr="00C6736C">
        <w:rPr>
          <w:rFonts w:ascii="Times New Roman" w:hAnsi="Times New Roman"/>
          <w:sz w:val="28"/>
          <w:szCs w:val="28"/>
        </w:rPr>
        <w:t>о</w:t>
      </w:r>
      <w:r w:rsidRPr="00C6736C">
        <w:rPr>
          <w:rFonts w:ascii="Times New Roman" w:hAnsi="Times New Roman"/>
          <w:sz w:val="28"/>
          <w:szCs w:val="28"/>
        </w:rPr>
        <w:t>лютная величина вязкого подслоя снижается приблизительно в обратной</w:t>
      </w:r>
      <w:r w:rsidR="00BC6B77" w:rsidRPr="00C6736C">
        <w:rPr>
          <w:rFonts w:ascii="Times New Roman" w:hAnsi="Times New Roman"/>
          <w:sz w:val="28"/>
          <w:szCs w:val="28"/>
        </w:rPr>
        <w:t xml:space="preserve"> пропорции, что приводит к увеличению расстояния от вершины </w:t>
      </w:r>
      <w:proofErr w:type="spellStart"/>
      <w:r w:rsidR="00BC6B77" w:rsidRPr="00C6736C">
        <w:rPr>
          <w:rFonts w:ascii="Times New Roman" w:hAnsi="Times New Roman"/>
          <w:sz w:val="28"/>
          <w:szCs w:val="28"/>
        </w:rPr>
        <w:t>турбул</w:t>
      </w:r>
      <w:r w:rsidR="00BC6B77" w:rsidRPr="00C6736C">
        <w:rPr>
          <w:rFonts w:ascii="Times New Roman" w:hAnsi="Times New Roman"/>
          <w:sz w:val="28"/>
          <w:szCs w:val="28"/>
        </w:rPr>
        <w:t>и</w:t>
      </w:r>
      <w:r w:rsidR="00BC6B77" w:rsidRPr="00C6736C">
        <w:rPr>
          <w:rFonts w:ascii="Times New Roman" w:hAnsi="Times New Roman"/>
          <w:sz w:val="28"/>
          <w:szCs w:val="28"/>
        </w:rPr>
        <w:t>затора</w:t>
      </w:r>
      <w:proofErr w:type="spellEnd"/>
      <w:r w:rsidR="00BC6B77" w:rsidRPr="00C6736C">
        <w:rPr>
          <w:rFonts w:ascii="Times New Roman" w:hAnsi="Times New Roman"/>
          <w:sz w:val="28"/>
          <w:szCs w:val="28"/>
        </w:rPr>
        <w:t xml:space="preserve"> до внешней границы вязкого подслоя на дне впадины. </w:t>
      </w:r>
      <w:r w:rsidR="000857D8" w:rsidRPr="00C6736C">
        <w:rPr>
          <w:rFonts w:ascii="Times New Roman" w:hAnsi="Times New Roman"/>
          <w:sz w:val="28"/>
          <w:szCs w:val="28"/>
        </w:rPr>
        <w:t>В этом сл</w:t>
      </w:r>
      <w:r w:rsidR="000857D8" w:rsidRPr="00C6736C">
        <w:rPr>
          <w:rFonts w:ascii="Times New Roman" w:hAnsi="Times New Roman"/>
          <w:sz w:val="28"/>
          <w:szCs w:val="28"/>
        </w:rPr>
        <w:t>у</w:t>
      </w:r>
      <w:r w:rsidR="000857D8" w:rsidRPr="00C6736C">
        <w:rPr>
          <w:rFonts w:ascii="Times New Roman" w:hAnsi="Times New Roman"/>
          <w:sz w:val="28"/>
          <w:szCs w:val="28"/>
        </w:rPr>
        <w:t>чае уровень турбулентности на границе вязкого подслоя вследствие зат</w:t>
      </w:r>
      <w:r w:rsidR="000857D8" w:rsidRPr="00C6736C">
        <w:rPr>
          <w:rFonts w:ascii="Times New Roman" w:hAnsi="Times New Roman"/>
          <w:sz w:val="28"/>
          <w:szCs w:val="28"/>
        </w:rPr>
        <w:t>у</w:t>
      </w:r>
      <w:r w:rsidR="000857D8" w:rsidRPr="00C6736C">
        <w:rPr>
          <w:rFonts w:ascii="Times New Roman" w:hAnsi="Times New Roman"/>
          <w:sz w:val="28"/>
          <w:szCs w:val="28"/>
        </w:rPr>
        <w:lastRenderedPageBreak/>
        <w:t xml:space="preserve">хания пульсаций турбулентности </w:t>
      </w:r>
      <w:r w:rsidR="00D32858" w:rsidRPr="00C6736C">
        <w:rPr>
          <w:rFonts w:ascii="Times New Roman" w:hAnsi="Times New Roman"/>
          <w:sz w:val="28"/>
          <w:szCs w:val="28"/>
        </w:rPr>
        <w:t>может быть понижен, что и приводит к определ</w:t>
      </w:r>
      <w:r w:rsidR="00B62E60">
        <w:rPr>
          <w:rFonts w:ascii="Times New Roman" w:hAnsi="Times New Roman"/>
          <w:sz w:val="28"/>
          <w:szCs w:val="28"/>
        </w:rPr>
        <w:t>ё</w:t>
      </w:r>
      <w:r w:rsidR="00D32858" w:rsidRPr="00C6736C">
        <w:rPr>
          <w:rFonts w:ascii="Times New Roman" w:hAnsi="Times New Roman"/>
          <w:sz w:val="28"/>
          <w:szCs w:val="28"/>
        </w:rPr>
        <w:t xml:space="preserve">нному снижению относительного теплообмена </w:t>
      </w:r>
      <w:r w:rsidR="00D32858" w:rsidRPr="00C6736C">
        <w:rPr>
          <w:rFonts w:ascii="Times New Roman" w:hAnsi="Times New Roman"/>
          <w:sz w:val="28"/>
          <w:szCs w:val="28"/>
          <w:lang w:val="en-US"/>
        </w:rPr>
        <w:t>Nu</w:t>
      </w:r>
      <w:r w:rsidR="00D32858" w:rsidRPr="00C6736C">
        <w:rPr>
          <w:rFonts w:ascii="Times New Roman" w:hAnsi="Times New Roman"/>
          <w:sz w:val="28"/>
          <w:szCs w:val="28"/>
        </w:rPr>
        <w:t>/</w:t>
      </w:r>
      <w:proofErr w:type="gramStart"/>
      <w:r w:rsidR="00D32858" w:rsidRPr="00C6736C">
        <w:rPr>
          <w:rFonts w:ascii="Times New Roman" w:hAnsi="Times New Roman"/>
          <w:sz w:val="28"/>
          <w:szCs w:val="28"/>
          <w:lang w:val="en-US"/>
        </w:rPr>
        <w:t>Nu</w:t>
      </w:r>
      <w:proofErr w:type="gramEnd"/>
      <w:r w:rsidR="00D32858"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="00D32858" w:rsidRPr="00C6736C">
        <w:rPr>
          <w:rFonts w:ascii="Times New Roman" w:hAnsi="Times New Roman"/>
          <w:sz w:val="28"/>
          <w:szCs w:val="28"/>
        </w:rPr>
        <w:t xml:space="preserve"> при ув</w:t>
      </w:r>
      <w:r w:rsidR="00D32858" w:rsidRPr="00C6736C">
        <w:rPr>
          <w:rFonts w:ascii="Times New Roman" w:hAnsi="Times New Roman"/>
          <w:sz w:val="28"/>
          <w:szCs w:val="28"/>
        </w:rPr>
        <w:t>е</w:t>
      </w:r>
      <w:r w:rsidR="00D32858" w:rsidRPr="00C6736C">
        <w:rPr>
          <w:rFonts w:ascii="Times New Roman" w:hAnsi="Times New Roman"/>
          <w:sz w:val="28"/>
          <w:szCs w:val="28"/>
        </w:rPr>
        <w:t xml:space="preserve">личении числа </w:t>
      </w:r>
      <w:proofErr w:type="spellStart"/>
      <w:r w:rsidR="00D32858" w:rsidRPr="00C6736C">
        <w:rPr>
          <w:rFonts w:ascii="Times New Roman" w:hAnsi="Times New Roman"/>
          <w:sz w:val="28"/>
          <w:szCs w:val="28"/>
        </w:rPr>
        <w:t>Рейнольдса</w:t>
      </w:r>
      <w:proofErr w:type="spellEnd"/>
      <w:r w:rsidR="00D32858" w:rsidRPr="00C6736C">
        <w:rPr>
          <w:rFonts w:ascii="Times New Roman" w:hAnsi="Times New Roman"/>
          <w:sz w:val="28"/>
          <w:szCs w:val="28"/>
        </w:rPr>
        <w:t xml:space="preserve"> </w:t>
      </w:r>
      <w:r w:rsidR="00D32858" w:rsidRPr="00C6736C">
        <w:rPr>
          <w:rFonts w:ascii="Times New Roman" w:hAnsi="Times New Roman"/>
          <w:sz w:val="28"/>
          <w:szCs w:val="28"/>
          <w:lang w:val="en-US"/>
        </w:rPr>
        <w:t>Re</w:t>
      </w:r>
      <w:r w:rsidR="00983662" w:rsidRPr="00C6736C">
        <w:rPr>
          <w:rFonts w:ascii="Times New Roman" w:hAnsi="Times New Roman"/>
          <w:sz w:val="28"/>
          <w:szCs w:val="28"/>
        </w:rPr>
        <w:t xml:space="preserve"> при больших числах Прандтля </w:t>
      </w:r>
      <w:proofErr w:type="spellStart"/>
      <w:r w:rsidR="00983662"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="00D32858" w:rsidRPr="00C6736C">
        <w:rPr>
          <w:rFonts w:ascii="Times New Roman" w:hAnsi="Times New Roman"/>
          <w:sz w:val="28"/>
          <w:szCs w:val="28"/>
        </w:rPr>
        <w:t xml:space="preserve">. </w:t>
      </w:r>
    </w:p>
    <w:p w:rsidR="008D3FA2" w:rsidRPr="00C6736C" w:rsidRDefault="008D3FA2" w:rsidP="00C6736C">
      <w:pPr>
        <w:pStyle w:val="a5"/>
        <w:widowControl w:val="0"/>
        <w:ind w:right="-1" w:firstLine="0"/>
        <w:rPr>
          <w:rFonts w:cs="Times New Roman"/>
          <w:b/>
          <w:caps/>
        </w:rPr>
      </w:pPr>
    </w:p>
    <w:p w:rsidR="00D61DF0" w:rsidRPr="00D61DF0" w:rsidRDefault="00D61DF0" w:rsidP="00D61DF0">
      <w:pPr>
        <w:widowControl w:val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61DF0">
        <w:rPr>
          <w:rFonts w:ascii="Times New Roman" w:hAnsi="Times New Roman"/>
          <w:b/>
          <w:sz w:val="28"/>
          <w:szCs w:val="28"/>
        </w:rPr>
        <w:t>3. Основные выводы</w:t>
      </w:r>
    </w:p>
    <w:p w:rsidR="005164FA" w:rsidRPr="00C6736C" w:rsidRDefault="005164FA" w:rsidP="00C6736C">
      <w:pPr>
        <w:pStyle w:val="a5"/>
        <w:widowControl w:val="0"/>
        <w:ind w:right="-1" w:firstLine="0"/>
        <w:rPr>
          <w:rFonts w:cs="Times New Roman"/>
          <w:b/>
        </w:rPr>
      </w:pPr>
    </w:p>
    <w:p w:rsidR="00234FC1" w:rsidRPr="00C6736C" w:rsidRDefault="00FD4F77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>1. В работе проанализированы аспекты четыр</w:t>
      </w:r>
      <w:r w:rsidR="00B62E60">
        <w:rPr>
          <w:rFonts w:cs="Times New Roman"/>
        </w:rPr>
        <w:t>ё</w:t>
      </w:r>
      <w:r w:rsidRPr="00C6736C">
        <w:rPr>
          <w:rFonts w:cs="Times New Roman"/>
        </w:rPr>
        <w:t>хслойного моделирования интенсифицированного теплообмена при турбулентном течении в трубах для различных "степенных" законов в вязком подслое.</w:t>
      </w:r>
    </w:p>
    <w:p w:rsidR="00FD4F77" w:rsidRPr="00C6736C" w:rsidRDefault="00FD4F77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 xml:space="preserve">2. </w:t>
      </w:r>
      <w:r w:rsidR="00B6009F" w:rsidRPr="00C6736C">
        <w:rPr>
          <w:rFonts w:cs="Times New Roman"/>
        </w:rPr>
        <w:t>Показано, что расч</w:t>
      </w:r>
      <w:r w:rsidR="00B62E60">
        <w:rPr>
          <w:rFonts w:cs="Times New Roman"/>
        </w:rPr>
        <w:t>ё</w:t>
      </w:r>
      <w:r w:rsidR="00B6009F" w:rsidRPr="00C6736C">
        <w:rPr>
          <w:rFonts w:cs="Times New Roman"/>
        </w:rPr>
        <w:t>т на основе закона "третьей" степени в вязком по</w:t>
      </w:r>
      <w:r w:rsidR="00B6009F" w:rsidRPr="00C6736C">
        <w:rPr>
          <w:rFonts w:cs="Times New Roman"/>
        </w:rPr>
        <w:t>д</w:t>
      </w:r>
      <w:r w:rsidR="00B6009F" w:rsidRPr="00C6736C">
        <w:rPr>
          <w:rFonts w:cs="Times New Roman"/>
        </w:rPr>
        <w:t>слое да</w:t>
      </w:r>
      <w:r w:rsidR="00B62E60">
        <w:rPr>
          <w:rFonts w:cs="Times New Roman"/>
        </w:rPr>
        <w:t>ё</w:t>
      </w:r>
      <w:r w:rsidR="00B6009F" w:rsidRPr="00C6736C">
        <w:rPr>
          <w:rFonts w:cs="Times New Roman"/>
        </w:rPr>
        <w:t xml:space="preserve">т для больших чисел Прандтля </w:t>
      </w:r>
      <w:proofErr w:type="spellStart"/>
      <w:r w:rsidR="00B6009F" w:rsidRPr="00C6736C">
        <w:rPr>
          <w:rFonts w:cs="Times New Roman"/>
        </w:rPr>
        <w:t>Pr</w:t>
      </w:r>
      <w:proofErr w:type="spellEnd"/>
      <w:r w:rsidR="00B6009F" w:rsidRPr="00C6736C">
        <w:rPr>
          <w:rFonts w:cs="Times New Roman"/>
        </w:rPr>
        <w:t xml:space="preserve"> завышенные значения теплоо</w:t>
      </w:r>
      <w:r w:rsidR="00B6009F" w:rsidRPr="00C6736C">
        <w:rPr>
          <w:rFonts w:cs="Times New Roman"/>
        </w:rPr>
        <w:t>б</w:t>
      </w:r>
      <w:r w:rsidR="00B6009F" w:rsidRPr="00C6736C">
        <w:rPr>
          <w:rFonts w:cs="Times New Roman"/>
        </w:rPr>
        <w:t>мена</w:t>
      </w:r>
      <w:r w:rsidR="009F3843" w:rsidRPr="00C6736C">
        <w:rPr>
          <w:rFonts w:cs="Times New Roman"/>
        </w:rPr>
        <w:t xml:space="preserve"> в трубах с </w:t>
      </w:r>
      <w:proofErr w:type="spellStart"/>
      <w:r w:rsidR="009F3843" w:rsidRPr="00C6736C">
        <w:rPr>
          <w:rFonts w:cs="Times New Roman"/>
        </w:rPr>
        <w:t>турбулизаторами</w:t>
      </w:r>
      <w:proofErr w:type="spellEnd"/>
      <w:r w:rsidR="00B6009F" w:rsidRPr="00C6736C">
        <w:rPr>
          <w:rFonts w:cs="Times New Roman"/>
        </w:rPr>
        <w:t>; адекватные значения</w:t>
      </w:r>
      <w:r w:rsidR="009F3843" w:rsidRPr="00C6736C">
        <w:rPr>
          <w:rFonts w:cs="Times New Roman"/>
        </w:rPr>
        <w:t xml:space="preserve"> интенсифицир</w:t>
      </w:r>
      <w:r w:rsidR="009F3843" w:rsidRPr="00C6736C">
        <w:rPr>
          <w:rFonts w:cs="Times New Roman"/>
        </w:rPr>
        <w:t>о</w:t>
      </w:r>
      <w:r w:rsidR="009F3843" w:rsidRPr="00C6736C">
        <w:rPr>
          <w:rFonts w:cs="Times New Roman"/>
        </w:rPr>
        <w:t>ванного</w:t>
      </w:r>
      <w:r w:rsidR="00B6009F" w:rsidRPr="00C6736C">
        <w:rPr>
          <w:rFonts w:cs="Times New Roman"/>
        </w:rPr>
        <w:t xml:space="preserve"> теплообмена для больших чисел Прандтля </w:t>
      </w:r>
      <w:proofErr w:type="spellStart"/>
      <w:r w:rsidR="00B6009F" w:rsidRPr="00C6736C">
        <w:rPr>
          <w:rFonts w:cs="Times New Roman"/>
        </w:rPr>
        <w:t>Pr</w:t>
      </w:r>
      <w:proofErr w:type="spellEnd"/>
      <w:r w:rsidR="00B6009F" w:rsidRPr="00C6736C">
        <w:rPr>
          <w:rFonts w:cs="Times New Roman"/>
        </w:rPr>
        <w:t xml:space="preserve"> да</w:t>
      </w:r>
      <w:r w:rsidR="00B62E60">
        <w:rPr>
          <w:rFonts w:cs="Times New Roman"/>
        </w:rPr>
        <w:t>ё</w:t>
      </w:r>
      <w:r w:rsidR="00B6009F" w:rsidRPr="00C6736C">
        <w:rPr>
          <w:rFonts w:cs="Times New Roman"/>
        </w:rPr>
        <w:t>т закон "четв</w:t>
      </w:r>
      <w:r w:rsidR="00B62E60">
        <w:rPr>
          <w:rFonts w:cs="Times New Roman"/>
        </w:rPr>
        <w:t>ё</w:t>
      </w:r>
      <w:r w:rsidR="00B6009F" w:rsidRPr="00C6736C">
        <w:rPr>
          <w:rFonts w:cs="Times New Roman"/>
        </w:rPr>
        <w:t>р</w:t>
      </w:r>
      <w:r w:rsidR="00B6009F" w:rsidRPr="00C6736C">
        <w:rPr>
          <w:rFonts w:cs="Times New Roman"/>
        </w:rPr>
        <w:t>той" степени.</w:t>
      </w:r>
    </w:p>
    <w:p w:rsidR="009F3843" w:rsidRPr="00C6736C" w:rsidRDefault="009F3843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>3. Были получены результаты расч</w:t>
      </w:r>
      <w:r w:rsidR="00B62E60">
        <w:rPr>
          <w:rFonts w:cs="Times New Roman"/>
        </w:rPr>
        <w:t>ё</w:t>
      </w:r>
      <w:r w:rsidRPr="00C6736C">
        <w:rPr>
          <w:rFonts w:cs="Times New Roman"/>
        </w:rPr>
        <w:t xml:space="preserve">та безразмерного профиля скорости в вязком подслое  для различных значений постоянной </w:t>
      </w:r>
      <w:r w:rsidRPr="00C6736C">
        <w:rPr>
          <w:rFonts w:cs="Times New Roman"/>
        </w:rPr>
        <w:sym w:font="Symbol" w:char="F062"/>
      </w:r>
      <w:r w:rsidRPr="00C6736C">
        <w:rPr>
          <w:rFonts w:cs="Times New Roman"/>
          <w:vertAlign w:val="subscript"/>
        </w:rPr>
        <w:t>1</w:t>
      </w:r>
      <w:r w:rsidRPr="00C6736C">
        <w:rPr>
          <w:rFonts w:cs="Times New Roman"/>
        </w:rPr>
        <w:t>=0; 0,03; 0,06; 0,09; 0,12; 0,15; 0,18 по законам "четв</w:t>
      </w:r>
      <w:r w:rsidR="00B62E60">
        <w:rPr>
          <w:rFonts w:cs="Times New Roman"/>
        </w:rPr>
        <w:t>ё</w:t>
      </w:r>
      <w:r w:rsidRPr="00C6736C">
        <w:rPr>
          <w:rFonts w:cs="Times New Roman"/>
        </w:rPr>
        <w:t xml:space="preserve">ртой" и "третьей" степени. Для различных значений константы </w:t>
      </w:r>
      <w:r w:rsidRPr="00C6736C">
        <w:rPr>
          <w:rFonts w:cs="Times New Roman"/>
        </w:rPr>
        <w:sym w:font="Symbol" w:char="F062"/>
      </w:r>
      <w:r w:rsidRPr="00C6736C">
        <w:rPr>
          <w:rFonts w:cs="Times New Roman"/>
          <w:vertAlign w:val="subscript"/>
        </w:rPr>
        <w:t>1</w:t>
      </w:r>
      <w:r w:rsidRPr="00C6736C">
        <w:rPr>
          <w:rFonts w:cs="Times New Roman"/>
        </w:rPr>
        <w:t xml:space="preserve"> для вязкого подслоя профили скорости оказались близкими друг к другу, следовательно, даже ощутимое увеличение турб</w:t>
      </w:r>
      <w:r w:rsidRPr="00C6736C">
        <w:rPr>
          <w:rFonts w:cs="Times New Roman"/>
        </w:rPr>
        <w:t>у</w:t>
      </w:r>
      <w:r w:rsidRPr="00C6736C">
        <w:rPr>
          <w:rFonts w:cs="Times New Roman"/>
        </w:rPr>
        <w:t>лентной вязкости на границе вязкого подслоя довольно незначительно д</w:t>
      </w:r>
      <w:r w:rsidRPr="00C6736C">
        <w:rPr>
          <w:rFonts w:cs="Times New Roman"/>
        </w:rPr>
        <w:t>е</w:t>
      </w:r>
      <w:r w:rsidRPr="00C6736C">
        <w:rPr>
          <w:rFonts w:cs="Times New Roman"/>
        </w:rPr>
        <w:t>формирует безразмерный профиль скорости в этом подслое.</w:t>
      </w:r>
    </w:p>
    <w:p w:rsidR="00A8673F" w:rsidRPr="00C6736C" w:rsidRDefault="009F3843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 xml:space="preserve">4. </w:t>
      </w:r>
      <w:r w:rsidR="00746157" w:rsidRPr="00C6736C">
        <w:rPr>
          <w:rFonts w:cs="Times New Roman"/>
        </w:rPr>
        <w:t xml:space="preserve">Близким к экспериментальным значениям теплообмена в трубах с </w:t>
      </w:r>
      <w:proofErr w:type="spellStart"/>
      <w:r w:rsidR="00746157" w:rsidRPr="00C6736C">
        <w:rPr>
          <w:rFonts w:cs="Times New Roman"/>
        </w:rPr>
        <w:t>ту</w:t>
      </w:r>
      <w:r w:rsidR="00746157" w:rsidRPr="00C6736C">
        <w:rPr>
          <w:rFonts w:cs="Times New Roman"/>
        </w:rPr>
        <w:t>р</w:t>
      </w:r>
      <w:r w:rsidR="00746157" w:rsidRPr="00C6736C">
        <w:rPr>
          <w:rFonts w:cs="Times New Roman"/>
        </w:rPr>
        <w:t>булизаторами</w:t>
      </w:r>
      <w:proofErr w:type="spellEnd"/>
      <w:r w:rsidR="00746157" w:rsidRPr="00C6736C">
        <w:rPr>
          <w:rFonts w:cs="Times New Roman"/>
        </w:rPr>
        <w:t xml:space="preserve"> при больших числах Прандтля </w:t>
      </w:r>
      <w:proofErr w:type="spellStart"/>
      <w:r w:rsidR="00746157" w:rsidRPr="00C6736C">
        <w:rPr>
          <w:rFonts w:cs="Times New Roman"/>
          <w:lang w:val="en-US"/>
        </w:rPr>
        <w:t>Pr</w:t>
      </w:r>
      <w:proofErr w:type="spellEnd"/>
      <w:r w:rsidR="00746157" w:rsidRPr="00C6736C">
        <w:rPr>
          <w:rFonts w:cs="Times New Roman"/>
        </w:rPr>
        <w:t xml:space="preserve"> приводит закон "четв</w:t>
      </w:r>
      <w:r w:rsidR="00B62E60">
        <w:rPr>
          <w:rFonts w:cs="Times New Roman"/>
        </w:rPr>
        <w:t>ё</w:t>
      </w:r>
      <w:r w:rsidR="00746157" w:rsidRPr="00C6736C">
        <w:rPr>
          <w:rFonts w:cs="Times New Roman"/>
        </w:rPr>
        <w:t>р</w:t>
      </w:r>
      <w:r w:rsidR="00746157" w:rsidRPr="00C6736C">
        <w:rPr>
          <w:rFonts w:cs="Times New Roman"/>
        </w:rPr>
        <w:t xml:space="preserve">той" степени при значении коэффициента </w:t>
      </w:r>
      <w:r w:rsidR="00746157" w:rsidRPr="00C6736C">
        <w:rPr>
          <w:rFonts w:cs="Times New Roman"/>
        </w:rPr>
        <w:sym w:font="Symbol" w:char="F062"/>
      </w:r>
      <w:r w:rsidR="00746157" w:rsidRPr="00C6736C">
        <w:rPr>
          <w:rFonts w:cs="Times New Roman"/>
          <w:vertAlign w:val="subscript"/>
        </w:rPr>
        <w:t>1</w:t>
      </w:r>
      <w:r w:rsidR="00746157" w:rsidRPr="00C6736C">
        <w:rPr>
          <w:rFonts w:cs="Times New Roman"/>
        </w:rPr>
        <w:t>=0,07, что отчасти подтве</w:t>
      </w:r>
      <w:r w:rsidR="00746157" w:rsidRPr="00C6736C">
        <w:rPr>
          <w:rFonts w:cs="Times New Roman"/>
        </w:rPr>
        <w:t>р</w:t>
      </w:r>
      <w:r w:rsidR="00746157" w:rsidRPr="00C6736C">
        <w:rPr>
          <w:rFonts w:cs="Times New Roman"/>
        </w:rPr>
        <w:t>ждается существующими работами.</w:t>
      </w:r>
    </w:p>
    <w:p w:rsidR="00A8673F" w:rsidRPr="00C6736C" w:rsidRDefault="00A8673F" w:rsidP="00C6736C">
      <w:pPr>
        <w:widowControl w:val="0"/>
        <w:ind w:right="-1"/>
        <w:jc w:val="both"/>
        <w:rPr>
          <w:rFonts w:ascii="Times New Roman" w:hAnsi="Times New Roman"/>
          <w:sz w:val="28"/>
          <w:szCs w:val="28"/>
        </w:rPr>
      </w:pPr>
      <w:r w:rsidRPr="00C6736C">
        <w:rPr>
          <w:rFonts w:ascii="Times New Roman" w:hAnsi="Times New Roman"/>
          <w:sz w:val="28"/>
          <w:szCs w:val="28"/>
        </w:rPr>
        <w:t xml:space="preserve"> 5. </w:t>
      </w:r>
      <w:proofErr w:type="gramStart"/>
      <w:r w:rsidRPr="00C6736C">
        <w:rPr>
          <w:rFonts w:ascii="Times New Roman" w:hAnsi="Times New Roman"/>
          <w:sz w:val="28"/>
          <w:szCs w:val="28"/>
        </w:rPr>
        <w:t xml:space="preserve">Показано, что увеличение относительного теплообмена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в тр</w:t>
      </w:r>
      <w:r w:rsidRPr="00C6736C">
        <w:rPr>
          <w:rFonts w:ascii="Times New Roman" w:hAnsi="Times New Roman"/>
          <w:sz w:val="28"/>
          <w:szCs w:val="28"/>
        </w:rPr>
        <w:t>у</w:t>
      </w:r>
      <w:r w:rsidRPr="00C6736C">
        <w:rPr>
          <w:rFonts w:ascii="Times New Roman" w:hAnsi="Times New Roman"/>
          <w:sz w:val="28"/>
          <w:szCs w:val="28"/>
        </w:rPr>
        <w:t xml:space="preserve">бах с </w:t>
      </w:r>
      <w:proofErr w:type="spellStart"/>
      <w:r w:rsidRPr="00C6736C">
        <w:rPr>
          <w:rFonts w:ascii="Times New Roman" w:hAnsi="Times New Roman"/>
          <w:sz w:val="28"/>
          <w:szCs w:val="28"/>
        </w:rPr>
        <w:t>турбулизаторами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с увеличением числа Прандтля </w:t>
      </w:r>
      <w:proofErr w:type="spellStart"/>
      <w:r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происходит д</w:t>
      </w:r>
      <w:r w:rsidRPr="00C6736C">
        <w:rPr>
          <w:rFonts w:ascii="Times New Roman" w:hAnsi="Times New Roman"/>
          <w:sz w:val="28"/>
          <w:szCs w:val="28"/>
        </w:rPr>
        <w:t>о</w:t>
      </w:r>
      <w:r w:rsidRPr="00C6736C">
        <w:rPr>
          <w:rFonts w:ascii="Times New Roman" w:hAnsi="Times New Roman"/>
          <w:sz w:val="28"/>
          <w:szCs w:val="28"/>
        </w:rPr>
        <w:t xml:space="preserve">вольно незначительно, особенно после </w:t>
      </w:r>
      <w:proofErr w:type="spellStart"/>
      <w:r w:rsidRPr="00C6736C">
        <w:rPr>
          <w:rFonts w:ascii="Times New Roman" w:hAnsi="Times New Roman"/>
          <w:sz w:val="28"/>
          <w:szCs w:val="28"/>
          <w:lang w:val="en-US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&gt;100; относительный теплообмен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монотонно увеличивается с увеличением числа Прандтля </w:t>
      </w:r>
      <w:proofErr w:type="spellStart"/>
      <w:r w:rsidRPr="00C6736C">
        <w:rPr>
          <w:rFonts w:ascii="Times New Roman" w:hAnsi="Times New Roman"/>
          <w:sz w:val="28"/>
          <w:szCs w:val="28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>, пр</w:t>
      </w:r>
      <w:r w:rsidRPr="00C6736C">
        <w:rPr>
          <w:rFonts w:ascii="Times New Roman" w:hAnsi="Times New Roman"/>
          <w:sz w:val="28"/>
          <w:szCs w:val="28"/>
        </w:rPr>
        <w:t>и</w:t>
      </w:r>
      <w:r w:rsidRPr="00C6736C">
        <w:rPr>
          <w:rFonts w:ascii="Times New Roman" w:hAnsi="Times New Roman"/>
          <w:sz w:val="28"/>
          <w:szCs w:val="28"/>
        </w:rPr>
        <w:t xml:space="preserve">мерно на 0,03% при увеличении числа Прандтля </w:t>
      </w:r>
      <w:proofErr w:type="spellStart"/>
      <w:r w:rsidRPr="00C6736C">
        <w:rPr>
          <w:rFonts w:ascii="Times New Roman" w:hAnsi="Times New Roman"/>
          <w:sz w:val="28"/>
          <w:szCs w:val="28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 xml:space="preserve"> на единицу; после </w:t>
      </w:r>
      <w:proofErr w:type="spellStart"/>
      <w:r w:rsidRPr="00C6736C">
        <w:rPr>
          <w:rFonts w:ascii="Times New Roman" w:hAnsi="Times New Roman"/>
          <w:sz w:val="28"/>
          <w:szCs w:val="28"/>
        </w:rPr>
        <w:t>Pr</w:t>
      </w:r>
      <w:proofErr w:type="spellEnd"/>
      <w:r w:rsidRPr="00C6736C">
        <w:rPr>
          <w:rFonts w:ascii="Times New Roman" w:hAnsi="Times New Roman"/>
          <w:sz w:val="28"/>
          <w:szCs w:val="28"/>
        </w:rPr>
        <w:t>&gt;10</w:t>
      </w:r>
      <w:r w:rsidRPr="00C6736C">
        <w:rPr>
          <w:rFonts w:ascii="Times New Roman" w:hAnsi="Times New Roman"/>
          <w:sz w:val="28"/>
          <w:szCs w:val="28"/>
          <w:vertAlign w:val="superscript"/>
        </w:rPr>
        <w:t>3</w:t>
      </w:r>
      <w:r w:rsidRPr="00C6736C">
        <w:rPr>
          <w:rFonts w:ascii="Times New Roman" w:hAnsi="Times New Roman"/>
          <w:sz w:val="28"/>
          <w:szCs w:val="28"/>
        </w:rPr>
        <w:t xml:space="preserve"> относительный теплообмен 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</w:rPr>
        <w:t>/</w:t>
      </w:r>
      <w:r w:rsidRPr="00C6736C">
        <w:rPr>
          <w:rFonts w:ascii="Times New Roman" w:hAnsi="Times New Roman"/>
          <w:sz w:val="28"/>
          <w:szCs w:val="28"/>
          <w:lang w:val="en-US"/>
        </w:rPr>
        <w:t>Nu</w:t>
      </w:r>
      <w:r w:rsidRPr="00C6736C">
        <w:rPr>
          <w:rFonts w:ascii="Times New Roman" w:hAnsi="Times New Roman"/>
          <w:sz w:val="28"/>
          <w:szCs w:val="28"/>
          <w:vertAlign w:val="subscript"/>
        </w:rPr>
        <w:t>ГЛ</w:t>
      </w:r>
      <w:r w:rsidRPr="00C6736C">
        <w:rPr>
          <w:rFonts w:ascii="Times New Roman" w:hAnsi="Times New Roman"/>
          <w:sz w:val="28"/>
          <w:szCs w:val="28"/>
        </w:rPr>
        <w:t xml:space="preserve"> почти стабилизируется.</w:t>
      </w:r>
      <w:proofErr w:type="gramEnd"/>
    </w:p>
    <w:p w:rsidR="00A8673F" w:rsidRPr="00C6736C" w:rsidRDefault="00A8673F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>6. Установлено, что уровень турбулентности на границе вязкого и буфе</w:t>
      </w:r>
      <w:r w:rsidRPr="00C6736C">
        <w:rPr>
          <w:rFonts w:cs="Times New Roman"/>
        </w:rPr>
        <w:t>р</w:t>
      </w:r>
      <w:r w:rsidRPr="00C6736C">
        <w:rPr>
          <w:rFonts w:cs="Times New Roman"/>
        </w:rPr>
        <w:t xml:space="preserve">ного </w:t>
      </w:r>
      <w:proofErr w:type="spellStart"/>
      <w:r w:rsidRPr="00C6736C">
        <w:rPr>
          <w:rFonts w:cs="Times New Roman"/>
        </w:rPr>
        <w:t>подсло</w:t>
      </w:r>
      <w:r w:rsidR="00B62E60">
        <w:rPr>
          <w:rFonts w:cs="Times New Roman"/>
        </w:rPr>
        <w:t>ё</w:t>
      </w:r>
      <w:r w:rsidRPr="00C6736C">
        <w:rPr>
          <w:rFonts w:cs="Times New Roman"/>
        </w:rPr>
        <w:t>в</w:t>
      </w:r>
      <w:proofErr w:type="spellEnd"/>
      <w:r w:rsidRPr="00C6736C">
        <w:rPr>
          <w:rFonts w:cs="Times New Roman"/>
        </w:rPr>
        <w:t xml:space="preserve"> в трубах с </w:t>
      </w:r>
      <w:proofErr w:type="spellStart"/>
      <w:r w:rsidRPr="00C6736C">
        <w:rPr>
          <w:rFonts w:cs="Times New Roman"/>
        </w:rPr>
        <w:t>турбулизаторами</w:t>
      </w:r>
      <w:proofErr w:type="spellEnd"/>
      <w:r w:rsidRPr="00C6736C">
        <w:rPr>
          <w:rFonts w:cs="Times New Roman"/>
        </w:rPr>
        <w:t xml:space="preserve"> при больших числах Прандтля </w:t>
      </w:r>
      <w:proofErr w:type="spellStart"/>
      <w:r w:rsidRPr="00C6736C">
        <w:rPr>
          <w:rFonts w:cs="Times New Roman"/>
          <w:lang w:val="en-US"/>
        </w:rPr>
        <w:t>Pr</w:t>
      </w:r>
      <w:proofErr w:type="spellEnd"/>
      <w:r w:rsidRPr="00C6736C">
        <w:rPr>
          <w:rFonts w:cs="Times New Roman"/>
        </w:rPr>
        <w:t xml:space="preserve"> выше в 2</w:t>
      </w:r>
      <w:r w:rsidRPr="00C6736C">
        <w:rPr>
          <w:rFonts w:cs="Times New Roman"/>
        </w:rPr>
        <w:sym w:font="Symbol" w:char="F0B8"/>
      </w:r>
      <w:r w:rsidRPr="00C6736C">
        <w:rPr>
          <w:rFonts w:cs="Times New Roman"/>
        </w:rPr>
        <w:t>2,5 раза по сравнению с гладкими трубами.</w:t>
      </w:r>
    </w:p>
    <w:p w:rsidR="00134353" w:rsidRPr="00C6736C" w:rsidRDefault="00134353" w:rsidP="00C6736C">
      <w:pPr>
        <w:pStyle w:val="a5"/>
        <w:widowControl w:val="0"/>
        <w:ind w:right="-1" w:firstLine="0"/>
        <w:jc w:val="both"/>
        <w:rPr>
          <w:rFonts w:cs="Times New Roman"/>
        </w:rPr>
      </w:pPr>
    </w:p>
    <w:p w:rsidR="00D61DF0" w:rsidRPr="00D61DF0" w:rsidRDefault="00D61DF0" w:rsidP="00D61DF0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right="57" w:firstLine="708"/>
        <w:jc w:val="both"/>
        <w:textAlignment w:val="baseline"/>
        <w:rPr>
          <w:rFonts w:ascii="Times New Roman" w:eastAsia="Times New Roman" w:hAnsi="Times New Roman"/>
          <w:b/>
          <w:bCs/>
          <w:sz w:val="28"/>
          <w:szCs w:val="28"/>
        </w:rPr>
      </w:pPr>
      <w:r w:rsidRPr="00D61DF0">
        <w:rPr>
          <w:rFonts w:ascii="Times New Roman" w:eastAsia="Times New Roman" w:hAnsi="Times New Roman"/>
          <w:b/>
          <w:bCs/>
          <w:sz w:val="28"/>
          <w:szCs w:val="28"/>
        </w:rPr>
        <w:t>4. Список использованной литературы</w:t>
      </w:r>
    </w:p>
    <w:p w:rsidR="005164FA" w:rsidRPr="00C6736C" w:rsidRDefault="005164FA" w:rsidP="00C6736C">
      <w:pPr>
        <w:pStyle w:val="a5"/>
        <w:widowControl w:val="0"/>
        <w:ind w:right="-1" w:firstLine="0"/>
        <w:jc w:val="both"/>
        <w:rPr>
          <w:rFonts w:cs="Times New Roman"/>
          <w:b/>
        </w:rPr>
      </w:pPr>
    </w:p>
    <w:p w:rsidR="005164FA" w:rsidRPr="00C6736C" w:rsidRDefault="00A74127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caps/>
          <w:lang w:val="ru-RU"/>
        </w:rPr>
      </w:pPr>
      <w:r w:rsidRPr="00C6736C">
        <w:rPr>
          <w:rFonts w:ascii="Times New Roman" w:hAnsi="Times New Roman"/>
          <w:lang w:val="ru-RU"/>
        </w:rPr>
        <w:t xml:space="preserve">1. </w:t>
      </w:r>
      <w:r w:rsidR="005164FA" w:rsidRPr="00C6736C">
        <w:rPr>
          <w:rFonts w:ascii="Times New Roman" w:hAnsi="Times New Roman"/>
          <w:lang w:val="ru-RU"/>
        </w:rPr>
        <w:t xml:space="preserve">Эффективные поверхности теплообмена / </w:t>
      </w:r>
      <w:proofErr w:type="spellStart"/>
      <w:r w:rsidR="005164FA" w:rsidRPr="00C6736C">
        <w:rPr>
          <w:rFonts w:ascii="Times New Roman" w:hAnsi="Times New Roman"/>
          <w:lang w:val="ru-RU"/>
        </w:rPr>
        <w:t>Э.К.Калинин</w:t>
      </w:r>
      <w:proofErr w:type="spellEnd"/>
      <w:r w:rsidR="005164FA" w:rsidRPr="00C6736C">
        <w:rPr>
          <w:rFonts w:ascii="Times New Roman" w:hAnsi="Times New Roman"/>
          <w:lang w:val="ru-RU"/>
        </w:rPr>
        <w:t>, Г.А.</w:t>
      </w:r>
      <w:r w:rsidR="004816E1" w:rsidRPr="00C6736C">
        <w:rPr>
          <w:rFonts w:ascii="Times New Roman" w:hAnsi="Times New Roman"/>
          <w:lang w:val="ru-RU"/>
        </w:rPr>
        <w:t xml:space="preserve"> </w:t>
      </w:r>
      <w:proofErr w:type="spellStart"/>
      <w:r w:rsidR="005164FA" w:rsidRPr="00C6736C">
        <w:rPr>
          <w:rFonts w:ascii="Times New Roman" w:hAnsi="Times New Roman"/>
          <w:lang w:val="ru-RU"/>
        </w:rPr>
        <w:t>Дрейцер</w:t>
      </w:r>
      <w:proofErr w:type="spellEnd"/>
      <w:r w:rsidR="005164FA" w:rsidRPr="00C6736C">
        <w:rPr>
          <w:rFonts w:ascii="Times New Roman" w:hAnsi="Times New Roman"/>
          <w:lang w:val="ru-RU"/>
        </w:rPr>
        <w:t xml:space="preserve">, </w:t>
      </w:r>
      <w:proofErr w:type="spellStart"/>
      <w:r w:rsidR="005164FA" w:rsidRPr="00C6736C">
        <w:rPr>
          <w:rFonts w:ascii="Times New Roman" w:hAnsi="Times New Roman"/>
          <w:lang w:val="ru-RU"/>
        </w:rPr>
        <w:t>И.З.Копп</w:t>
      </w:r>
      <w:proofErr w:type="spellEnd"/>
      <w:r w:rsidR="004816E1" w:rsidRPr="00C6736C">
        <w:rPr>
          <w:rFonts w:ascii="Times New Roman" w:hAnsi="Times New Roman"/>
          <w:lang w:val="ru-RU"/>
        </w:rPr>
        <w:t xml:space="preserve"> и др.</w:t>
      </w:r>
      <w:r w:rsidR="005164FA" w:rsidRPr="00C6736C">
        <w:rPr>
          <w:rFonts w:ascii="Times New Roman" w:hAnsi="Times New Roman"/>
          <w:lang w:val="ru-RU"/>
        </w:rPr>
        <w:t xml:space="preserve"> — М.: </w:t>
      </w:r>
      <w:proofErr w:type="spellStart"/>
      <w:r w:rsidR="005164FA" w:rsidRPr="00C6736C">
        <w:rPr>
          <w:rFonts w:ascii="Times New Roman" w:hAnsi="Times New Roman"/>
          <w:lang w:val="ru-RU"/>
        </w:rPr>
        <w:t>Энергоатомиздат</w:t>
      </w:r>
      <w:proofErr w:type="spellEnd"/>
      <w:r w:rsidR="005164FA" w:rsidRPr="00C6736C">
        <w:rPr>
          <w:rFonts w:ascii="Times New Roman" w:hAnsi="Times New Roman"/>
          <w:lang w:val="ru-RU"/>
        </w:rPr>
        <w:t>, 1998. — 408 с.</w:t>
      </w:r>
    </w:p>
    <w:p w:rsidR="005164FA" w:rsidRPr="00C6736C" w:rsidRDefault="00A74127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 xml:space="preserve">2. </w:t>
      </w:r>
      <w:r w:rsidR="005164FA" w:rsidRPr="00C6736C">
        <w:rPr>
          <w:rFonts w:cs="Times New Roman"/>
        </w:rPr>
        <w:t xml:space="preserve">Калинин Э.К., </w:t>
      </w:r>
      <w:proofErr w:type="spellStart"/>
      <w:r w:rsidR="005164FA" w:rsidRPr="00C6736C">
        <w:rPr>
          <w:rFonts w:cs="Times New Roman"/>
        </w:rPr>
        <w:t>Дрейцер</w:t>
      </w:r>
      <w:proofErr w:type="spellEnd"/>
      <w:r w:rsidR="005164FA" w:rsidRPr="00C6736C">
        <w:rPr>
          <w:rFonts w:cs="Times New Roman"/>
        </w:rPr>
        <w:t xml:space="preserve"> Г.А., Ярхо С.А. Интенсификация теплообмена в каналах. — М.: Машиностроение, 1990. — 208 с.</w:t>
      </w:r>
    </w:p>
    <w:p w:rsidR="005164FA" w:rsidRPr="00C6736C" w:rsidRDefault="00A74127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3. </w:t>
      </w:r>
      <w:r w:rsidR="005164FA" w:rsidRPr="00C6736C">
        <w:rPr>
          <w:rFonts w:ascii="Times New Roman" w:hAnsi="Times New Roman"/>
          <w:lang w:val="ru-RU"/>
        </w:rPr>
        <w:t>Мигай В.К. Интенсификация конвективного теплообмена в трубах и к</w:t>
      </w:r>
      <w:r w:rsidR="005164FA" w:rsidRPr="00C6736C">
        <w:rPr>
          <w:rFonts w:ascii="Times New Roman" w:hAnsi="Times New Roman"/>
          <w:lang w:val="ru-RU"/>
        </w:rPr>
        <w:t>а</w:t>
      </w:r>
      <w:r w:rsidR="005164FA" w:rsidRPr="00C6736C">
        <w:rPr>
          <w:rFonts w:ascii="Times New Roman" w:hAnsi="Times New Roman"/>
          <w:lang w:val="ru-RU"/>
        </w:rPr>
        <w:t>налах теплообменного оборудования: Диссертация на соискание уч</w:t>
      </w:r>
      <w:r w:rsidR="00B62E60">
        <w:rPr>
          <w:rFonts w:ascii="Times New Roman" w:hAnsi="Times New Roman"/>
          <w:lang w:val="ru-RU"/>
        </w:rPr>
        <w:t>ё</w:t>
      </w:r>
      <w:r w:rsidR="005164FA" w:rsidRPr="00C6736C">
        <w:rPr>
          <w:rFonts w:ascii="Times New Roman" w:hAnsi="Times New Roman"/>
          <w:lang w:val="ru-RU"/>
        </w:rPr>
        <w:t xml:space="preserve">ной степени доктора технических наук. — Л., 1973. — Т. 1. — 327 с.; Т. 2. — </w:t>
      </w:r>
      <w:r w:rsidR="005164FA" w:rsidRPr="00C6736C">
        <w:rPr>
          <w:rFonts w:ascii="Times New Roman" w:hAnsi="Times New Roman"/>
          <w:lang w:val="ru-RU"/>
        </w:rPr>
        <w:lastRenderedPageBreak/>
        <w:t>85 с.</w:t>
      </w:r>
    </w:p>
    <w:p w:rsidR="005164FA" w:rsidRPr="00C6736C" w:rsidRDefault="00A74127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4. </w:t>
      </w:r>
      <w:r w:rsidR="005164FA" w:rsidRPr="00C6736C">
        <w:rPr>
          <w:rFonts w:ascii="Times New Roman" w:hAnsi="Times New Roman"/>
          <w:lang w:val="ru-RU"/>
        </w:rPr>
        <w:t>Мигай В.К. Повышение эффективности современных теплообменников. — Л.: Энергия. Ленинградское отделение, 1980. — 144 с.</w:t>
      </w:r>
    </w:p>
    <w:p w:rsidR="005164FA" w:rsidRPr="00C6736C" w:rsidRDefault="008C2EF5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 xml:space="preserve">5. </w:t>
      </w:r>
      <w:r w:rsidR="005164FA" w:rsidRPr="00C6736C">
        <w:rPr>
          <w:rFonts w:ascii="Times New Roman" w:hAnsi="Times New Roman"/>
          <w:lang w:val="ru-RU"/>
        </w:rPr>
        <w:t>Мигай В.К. Моделирование теплообменного энергетического оборуд</w:t>
      </w:r>
      <w:r w:rsidR="005164FA" w:rsidRPr="00C6736C">
        <w:rPr>
          <w:rFonts w:ascii="Times New Roman" w:hAnsi="Times New Roman"/>
          <w:lang w:val="ru-RU"/>
        </w:rPr>
        <w:t>о</w:t>
      </w:r>
      <w:r w:rsidR="005164FA" w:rsidRPr="00C6736C">
        <w:rPr>
          <w:rFonts w:ascii="Times New Roman" w:hAnsi="Times New Roman"/>
          <w:lang w:val="ru-RU"/>
        </w:rPr>
        <w:t xml:space="preserve">вания. — Л.: </w:t>
      </w:r>
      <w:proofErr w:type="spellStart"/>
      <w:r w:rsidR="005164FA" w:rsidRPr="00C6736C">
        <w:rPr>
          <w:rFonts w:ascii="Times New Roman" w:hAnsi="Times New Roman"/>
          <w:lang w:val="ru-RU"/>
        </w:rPr>
        <w:t>Энергоатомиздат</w:t>
      </w:r>
      <w:proofErr w:type="spellEnd"/>
      <w:r w:rsidR="005164FA" w:rsidRPr="00C6736C">
        <w:rPr>
          <w:rFonts w:ascii="Times New Roman" w:hAnsi="Times New Roman"/>
          <w:lang w:val="ru-RU"/>
        </w:rPr>
        <w:t>. Ленинградское отделение, 1987. — 263 с.</w:t>
      </w:r>
    </w:p>
    <w:p w:rsidR="005164FA" w:rsidRPr="00C6736C" w:rsidRDefault="008C2EF5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6</w:t>
      </w:r>
      <w:r w:rsidR="00A74127" w:rsidRPr="00C6736C">
        <w:rPr>
          <w:rFonts w:ascii="Times New Roman" w:hAnsi="Times New Roman"/>
          <w:lang w:val="ru-RU"/>
        </w:rPr>
        <w:t xml:space="preserve">. </w:t>
      </w:r>
      <w:proofErr w:type="spellStart"/>
      <w:r w:rsidR="005164FA" w:rsidRPr="00C6736C">
        <w:rPr>
          <w:rFonts w:ascii="Times New Roman" w:hAnsi="Times New Roman"/>
          <w:lang w:val="ru-RU"/>
        </w:rPr>
        <w:t>Дрейцер</w:t>
      </w:r>
      <w:proofErr w:type="spellEnd"/>
      <w:r w:rsidR="005164FA" w:rsidRPr="00C6736C">
        <w:rPr>
          <w:rFonts w:ascii="Times New Roman" w:hAnsi="Times New Roman"/>
          <w:lang w:val="ru-RU"/>
        </w:rPr>
        <w:t xml:space="preserve"> Г.А., Лобанов И.Е. Моделирование изотермического теплоо</w:t>
      </w:r>
      <w:r w:rsidR="005164FA" w:rsidRPr="00C6736C">
        <w:rPr>
          <w:rFonts w:ascii="Times New Roman" w:hAnsi="Times New Roman"/>
          <w:lang w:val="ru-RU"/>
        </w:rPr>
        <w:t>б</w:t>
      </w:r>
      <w:r w:rsidR="005164FA" w:rsidRPr="00C6736C">
        <w:rPr>
          <w:rFonts w:ascii="Times New Roman" w:hAnsi="Times New Roman"/>
          <w:lang w:val="ru-RU"/>
        </w:rPr>
        <w:t xml:space="preserve">мена при  турбулентном течении в каналах в условиях интенсификации теплообмена // Теплоэнергетика. — 2003. —  </w:t>
      </w:r>
      <w:r w:rsidR="00FD518A">
        <w:rPr>
          <w:rFonts w:ascii="Times New Roman" w:hAnsi="Times New Roman"/>
          <w:lang w:val="ru-RU"/>
        </w:rPr>
        <w:t>№</w:t>
      </w:r>
      <w:r w:rsidR="005164FA" w:rsidRPr="00C6736C">
        <w:rPr>
          <w:rFonts w:ascii="Times New Roman" w:hAnsi="Times New Roman"/>
          <w:lang w:val="ru-RU"/>
        </w:rPr>
        <w:t xml:space="preserve"> 1. — С. 54—60.</w:t>
      </w:r>
    </w:p>
    <w:p w:rsidR="005164FA" w:rsidRPr="00C6736C" w:rsidRDefault="008C2EF5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7</w:t>
      </w:r>
      <w:r w:rsidR="00A74127" w:rsidRPr="00C6736C">
        <w:rPr>
          <w:rFonts w:ascii="Times New Roman" w:hAnsi="Times New Roman"/>
          <w:lang w:val="ru-RU"/>
        </w:rPr>
        <w:t xml:space="preserve">. </w:t>
      </w:r>
      <w:r w:rsidR="005164FA" w:rsidRPr="00C6736C">
        <w:rPr>
          <w:rFonts w:ascii="Times New Roman" w:hAnsi="Times New Roman"/>
          <w:lang w:val="ru-RU"/>
        </w:rPr>
        <w:t xml:space="preserve">Лобанов И.Е. Моделирование теплообмена и сопротивления </w:t>
      </w:r>
      <w:proofErr w:type="gramStart"/>
      <w:r w:rsidR="005164FA" w:rsidRPr="00C6736C">
        <w:rPr>
          <w:rFonts w:ascii="Times New Roman" w:hAnsi="Times New Roman"/>
          <w:lang w:val="ru-RU"/>
        </w:rPr>
        <w:t>при турб</w:t>
      </w:r>
      <w:r w:rsidR="005164FA" w:rsidRPr="00C6736C">
        <w:rPr>
          <w:rFonts w:ascii="Times New Roman" w:hAnsi="Times New Roman"/>
          <w:lang w:val="ru-RU"/>
        </w:rPr>
        <w:t>у</w:t>
      </w:r>
      <w:r w:rsidR="005164FA" w:rsidRPr="00C6736C">
        <w:rPr>
          <w:rFonts w:ascii="Times New Roman" w:hAnsi="Times New Roman"/>
          <w:lang w:val="ru-RU"/>
        </w:rPr>
        <w:t>лентном течении в каналах теплоносителей в условиях интенсификации теплообмена // Труды Третьей Российской национальной конференции по теплообмену</w:t>
      </w:r>
      <w:proofErr w:type="gramEnd"/>
      <w:r w:rsidR="005164FA" w:rsidRPr="00C6736C">
        <w:rPr>
          <w:rFonts w:ascii="Times New Roman" w:hAnsi="Times New Roman"/>
          <w:lang w:val="ru-RU"/>
        </w:rPr>
        <w:t>. В 8 томах. Т. 6. Интенсификация теплообмена. Радиацио</w:t>
      </w:r>
      <w:r w:rsidR="005164FA" w:rsidRPr="00C6736C">
        <w:rPr>
          <w:rFonts w:ascii="Times New Roman" w:hAnsi="Times New Roman"/>
          <w:lang w:val="ru-RU"/>
        </w:rPr>
        <w:t>н</w:t>
      </w:r>
      <w:r w:rsidR="005164FA" w:rsidRPr="00C6736C">
        <w:rPr>
          <w:rFonts w:ascii="Times New Roman" w:hAnsi="Times New Roman"/>
          <w:lang w:val="ru-RU"/>
        </w:rPr>
        <w:t>ный и сложный теплообмен. — М., 2002. — С. 140—143.</w:t>
      </w:r>
    </w:p>
    <w:p w:rsidR="005164FA" w:rsidRPr="00C6736C" w:rsidRDefault="008C2EF5" w:rsidP="00C6736C">
      <w:pPr>
        <w:pStyle w:val="a3"/>
        <w:widowControl w:val="0"/>
        <w:spacing w:line="240" w:lineRule="auto"/>
        <w:ind w:right="-1"/>
        <w:rPr>
          <w:rFonts w:ascii="Times New Roman" w:hAnsi="Times New Roman"/>
          <w:lang w:val="ru-RU"/>
        </w:rPr>
      </w:pPr>
      <w:r w:rsidRPr="00C6736C">
        <w:rPr>
          <w:rFonts w:ascii="Times New Roman" w:hAnsi="Times New Roman"/>
          <w:lang w:val="ru-RU"/>
        </w:rPr>
        <w:t>8</w:t>
      </w:r>
      <w:r w:rsidR="00A74127" w:rsidRPr="00C6736C">
        <w:rPr>
          <w:rFonts w:ascii="Times New Roman" w:hAnsi="Times New Roman"/>
          <w:lang w:val="ru-RU"/>
        </w:rPr>
        <w:t xml:space="preserve">. </w:t>
      </w:r>
      <w:r w:rsidR="005164FA" w:rsidRPr="00C6736C">
        <w:rPr>
          <w:rFonts w:ascii="Times New Roman" w:hAnsi="Times New Roman"/>
          <w:lang w:val="ru-RU"/>
        </w:rPr>
        <w:t>Лобанов И.Е. Математическое моделирование интенсифицированного теплообмена при турбулентном течении в каналах: Диссертация на сои</w:t>
      </w:r>
      <w:r w:rsidR="005164FA" w:rsidRPr="00C6736C">
        <w:rPr>
          <w:rFonts w:ascii="Times New Roman" w:hAnsi="Times New Roman"/>
          <w:lang w:val="ru-RU"/>
        </w:rPr>
        <w:t>с</w:t>
      </w:r>
      <w:r w:rsidR="005164FA" w:rsidRPr="00C6736C">
        <w:rPr>
          <w:rFonts w:ascii="Times New Roman" w:hAnsi="Times New Roman"/>
          <w:lang w:val="ru-RU"/>
        </w:rPr>
        <w:t>кание уч</w:t>
      </w:r>
      <w:r w:rsidR="00B62E60">
        <w:rPr>
          <w:rFonts w:ascii="Times New Roman" w:hAnsi="Times New Roman"/>
          <w:lang w:val="ru-RU"/>
        </w:rPr>
        <w:t>ё</w:t>
      </w:r>
      <w:r w:rsidR="005164FA" w:rsidRPr="00C6736C">
        <w:rPr>
          <w:rFonts w:ascii="Times New Roman" w:hAnsi="Times New Roman"/>
          <w:lang w:val="ru-RU"/>
        </w:rPr>
        <w:t>ной степени доктора технических наук. — М., 2005. — 632 с.</w:t>
      </w:r>
    </w:p>
    <w:p w:rsidR="005164FA" w:rsidRPr="00C6736C" w:rsidRDefault="008C2EF5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>9</w:t>
      </w:r>
      <w:r w:rsidR="00A74127" w:rsidRPr="00C6736C">
        <w:rPr>
          <w:rFonts w:cs="Times New Roman"/>
        </w:rPr>
        <w:t xml:space="preserve">. </w:t>
      </w:r>
      <w:proofErr w:type="spellStart"/>
      <w:r w:rsidR="005164FA" w:rsidRPr="00C6736C">
        <w:rPr>
          <w:rFonts w:cs="Times New Roman"/>
        </w:rPr>
        <w:t>Кутателадзе</w:t>
      </w:r>
      <w:proofErr w:type="spellEnd"/>
      <w:r w:rsidR="005164FA" w:rsidRPr="00C6736C">
        <w:rPr>
          <w:rFonts w:cs="Times New Roman"/>
        </w:rPr>
        <w:t xml:space="preserve"> С.С. Основы теории теплообмена. — М.: </w:t>
      </w:r>
      <w:proofErr w:type="spellStart"/>
      <w:r w:rsidR="005164FA" w:rsidRPr="00C6736C">
        <w:rPr>
          <w:rFonts w:cs="Times New Roman"/>
        </w:rPr>
        <w:t>Атомиздат</w:t>
      </w:r>
      <w:proofErr w:type="spellEnd"/>
      <w:r w:rsidR="005164FA" w:rsidRPr="00C6736C">
        <w:rPr>
          <w:rFonts w:cs="Times New Roman"/>
        </w:rPr>
        <w:t>, 1979. — 416 с.</w:t>
      </w:r>
    </w:p>
    <w:p w:rsidR="00364BC4" w:rsidRPr="00C6736C" w:rsidRDefault="00364BC4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 xml:space="preserve">10. Лобанов И.Е. Моделирование структуры вихревых зон между </w:t>
      </w:r>
      <w:proofErr w:type="gramStart"/>
      <w:r w:rsidRPr="00C6736C">
        <w:rPr>
          <w:rFonts w:cs="Times New Roman"/>
        </w:rPr>
        <w:t>период</w:t>
      </w:r>
      <w:r w:rsidRPr="00C6736C">
        <w:rPr>
          <w:rFonts w:cs="Times New Roman"/>
        </w:rPr>
        <w:t>и</w:t>
      </w:r>
      <w:r w:rsidRPr="00C6736C">
        <w:rPr>
          <w:rFonts w:cs="Times New Roman"/>
        </w:rPr>
        <w:t>ческими</w:t>
      </w:r>
      <w:proofErr w:type="gramEnd"/>
      <w:r w:rsidRPr="00C6736C">
        <w:rPr>
          <w:rFonts w:cs="Times New Roman"/>
        </w:rPr>
        <w:t xml:space="preserve">  поверхностно расположенными </w:t>
      </w:r>
      <w:proofErr w:type="spellStart"/>
      <w:r w:rsidRPr="00C6736C">
        <w:rPr>
          <w:rFonts w:cs="Times New Roman"/>
        </w:rPr>
        <w:t>турбулизаторами</w:t>
      </w:r>
      <w:proofErr w:type="spellEnd"/>
      <w:r w:rsidRPr="00C6736C">
        <w:rPr>
          <w:rFonts w:cs="Times New Roman"/>
        </w:rPr>
        <w:t xml:space="preserve"> потока прям</w:t>
      </w:r>
      <w:r w:rsidRPr="00C6736C">
        <w:rPr>
          <w:rFonts w:cs="Times New Roman"/>
        </w:rPr>
        <w:t>о</w:t>
      </w:r>
      <w:r w:rsidRPr="00C6736C">
        <w:rPr>
          <w:rFonts w:cs="Times New Roman"/>
        </w:rPr>
        <w:t xml:space="preserve">угольного поперечного сечения // Математическое моделирование. — 2012. — Т. 24. — </w:t>
      </w:r>
      <w:r w:rsidR="00FD518A">
        <w:rPr>
          <w:rFonts w:cs="Times New Roman"/>
        </w:rPr>
        <w:t>№</w:t>
      </w:r>
      <w:r w:rsidRPr="00C6736C">
        <w:rPr>
          <w:rFonts w:cs="Times New Roman"/>
        </w:rPr>
        <w:t xml:space="preserve"> 7. — С. 45—58.</w:t>
      </w:r>
    </w:p>
    <w:p w:rsidR="0003707C" w:rsidRPr="00C6736C" w:rsidRDefault="0003707C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>1</w:t>
      </w:r>
      <w:r w:rsidR="00364BC4" w:rsidRPr="00C6736C">
        <w:rPr>
          <w:rFonts w:cs="Times New Roman"/>
        </w:rPr>
        <w:t>1</w:t>
      </w:r>
      <w:r w:rsidRPr="00C6736C">
        <w:rPr>
          <w:rFonts w:cs="Times New Roman"/>
        </w:rPr>
        <w:t xml:space="preserve">. Лобанов И.Е. Математическое моделирование структуры вихревых зон между </w:t>
      </w:r>
      <w:proofErr w:type="gramStart"/>
      <w:r w:rsidRPr="00C6736C">
        <w:rPr>
          <w:rFonts w:cs="Times New Roman"/>
        </w:rPr>
        <w:t>периодическими</w:t>
      </w:r>
      <w:proofErr w:type="gramEnd"/>
      <w:r w:rsidRPr="00C6736C">
        <w:rPr>
          <w:rFonts w:cs="Times New Roman"/>
        </w:rPr>
        <w:t xml:space="preserve"> поверхностно расположенными </w:t>
      </w:r>
      <w:proofErr w:type="spellStart"/>
      <w:r w:rsidRPr="00C6736C">
        <w:rPr>
          <w:rFonts w:cs="Times New Roman"/>
        </w:rPr>
        <w:t>турбулизаторами</w:t>
      </w:r>
      <w:proofErr w:type="spellEnd"/>
      <w:r w:rsidRPr="00C6736C">
        <w:rPr>
          <w:rFonts w:cs="Times New Roman"/>
        </w:rPr>
        <w:t xml:space="preserve"> потока полукруглого и квадратного поперечного сечения // Отраслевые а</w:t>
      </w:r>
      <w:r w:rsidRPr="00C6736C">
        <w:rPr>
          <w:rFonts w:cs="Times New Roman"/>
        </w:rPr>
        <w:t>с</w:t>
      </w:r>
      <w:r w:rsidRPr="00C6736C">
        <w:rPr>
          <w:rFonts w:cs="Times New Roman"/>
        </w:rPr>
        <w:t xml:space="preserve">пекты технических наук. — 2012. — </w:t>
      </w:r>
      <w:r w:rsidR="00FD518A">
        <w:rPr>
          <w:rFonts w:cs="Times New Roman"/>
        </w:rPr>
        <w:t>№</w:t>
      </w:r>
      <w:r w:rsidRPr="00C6736C">
        <w:rPr>
          <w:rFonts w:cs="Times New Roman"/>
        </w:rPr>
        <w:t xml:space="preserve"> 9. — С. 11—30.</w:t>
      </w:r>
    </w:p>
    <w:p w:rsidR="00737129" w:rsidRPr="00C6736C" w:rsidRDefault="00922EF3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>12. Лобанов И.Е., Парамонов Н.В. Математическое моделирование инте</w:t>
      </w:r>
      <w:r w:rsidRPr="00C6736C">
        <w:rPr>
          <w:rFonts w:cs="Times New Roman"/>
        </w:rPr>
        <w:t>н</w:t>
      </w:r>
      <w:r w:rsidRPr="00C6736C">
        <w:rPr>
          <w:rFonts w:cs="Times New Roman"/>
        </w:rPr>
        <w:t>сифицированного теплообмена при течении в каналах на основе сложных моделей турбулентного пограничного слоя. — М.: Изда</w:t>
      </w:r>
      <w:r w:rsidR="00737129" w:rsidRPr="00C6736C">
        <w:rPr>
          <w:rFonts w:cs="Times New Roman"/>
        </w:rPr>
        <w:t>тельство МАИ, 2011. — 160 с.</w:t>
      </w:r>
    </w:p>
    <w:p w:rsidR="00FA367F" w:rsidRPr="00C6736C" w:rsidRDefault="00B06B01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>13. Бронштейн И.Н., Семендяев К.А. Справочник по математике. — М.: Наука, Главная редакция физико-математической литературы, 1986. — 544 с.</w:t>
      </w:r>
    </w:p>
    <w:p w:rsidR="002C071B" w:rsidRPr="00C6736C" w:rsidRDefault="002C071B" w:rsidP="00C6736C">
      <w:pPr>
        <w:pStyle w:val="a5"/>
        <w:widowControl w:val="0"/>
        <w:ind w:right="-1" w:firstLine="0"/>
        <w:jc w:val="both"/>
        <w:rPr>
          <w:rFonts w:cs="Times New Roman"/>
        </w:rPr>
      </w:pPr>
      <w:r w:rsidRPr="00C6736C">
        <w:rPr>
          <w:rFonts w:cs="Times New Roman"/>
        </w:rPr>
        <w:t xml:space="preserve">14. Лобанов И.Е. </w:t>
      </w:r>
      <w:r w:rsidRPr="00C6736C">
        <w:rPr>
          <w:rFonts w:cs="Times New Roman"/>
          <w:lang w:val="en-US"/>
        </w:rPr>
        <w:t>K</w:t>
      </w:r>
      <w:r w:rsidRPr="00C6736C">
        <w:rPr>
          <w:rFonts w:cs="Times New Roman"/>
        </w:rPr>
        <w:t xml:space="preserve"> вопросу математического моделирования </w:t>
      </w:r>
      <w:proofErr w:type="spellStart"/>
      <w:proofErr w:type="gramStart"/>
      <w:r w:rsidRPr="00C6736C">
        <w:rPr>
          <w:rFonts w:cs="Times New Roman"/>
        </w:rPr>
        <w:t>интен-сифицированного</w:t>
      </w:r>
      <w:proofErr w:type="spellEnd"/>
      <w:proofErr w:type="gramEnd"/>
      <w:r w:rsidRPr="00C6736C">
        <w:rPr>
          <w:rFonts w:cs="Times New Roman"/>
        </w:rPr>
        <w:t xml:space="preserve"> теплообмена при турбулентном течении в трубах с </w:t>
      </w:r>
      <w:proofErr w:type="spellStart"/>
      <w:r w:rsidRPr="00C6736C">
        <w:rPr>
          <w:rFonts w:cs="Times New Roman"/>
        </w:rPr>
        <w:t>ту</w:t>
      </w:r>
      <w:r w:rsidRPr="00C6736C">
        <w:rPr>
          <w:rFonts w:cs="Times New Roman"/>
        </w:rPr>
        <w:t>р</w:t>
      </w:r>
      <w:r w:rsidRPr="00C6736C">
        <w:rPr>
          <w:rFonts w:cs="Times New Roman"/>
        </w:rPr>
        <w:t>булизаторами</w:t>
      </w:r>
      <w:proofErr w:type="spellEnd"/>
      <w:r w:rsidRPr="00C6736C">
        <w:rPr>
          <w:rFonts w:cs="Times New Roman"/>
        </w:rPr>
        <w:t xml:space="preserve"> с применением четырёхслойной модели турбулентного п</w:t>
      </w:r>
      <w:r w:rsidRPr="00C6736C">
        <w:rPr>
          <w:rFonts w:cs="Times New Roman"/>
        </w:rPr>
        <w:t>о</w:t>
      </w:r>
      <w:r w:rsidRPr="00C6736C">
        <w:rPr>
          <w:rFonts w:cs="Times New Roman"/>
        </w:rPr>
        <w:t xml:space="preserve">граничного слоя в зависимости от числа Прандтля // Вестник Ангарского государственного технического университета. — 2018. — </w:t>
      </w:r>
      <w:r w:rsidR="00FD518A">
        <w:rPr>
          <w:rFonts w:cs="Times New Roman"/>
        </w:rPr>
        <w:t>№</w:t>
      </w:r>
      <w:r w:rsidRPr="00C6736C">
        <w:rPr>
          <w:rFonts w:cs="Times New Roman"/>
        </w:rPr>
        <w:t xml:space="preserve"> 12. — С. 76—82.</w:t>
      </w:r>
    </w:p>
    <w:p w:rsidR="0051236F" w:rsidRPr="00C6736C" w:rsidRDefault="007E3B1E" w:rsidP="00512EE7">
      <w:pPr>
        <w:pStyle w:val="Default"/>
        <w:jc w:val="right"/>
        <w:rPr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© И.Е. Лобанов, 2019</w:t>
      </w:r>
    </w:p>
    <w:sectPr w:rsidR="0051236F" w:rsidRPr="00C6736C" w:rsidSect="00DE2C1E">
      <w:headerReference w:type="even" r:id="rId62"/>
      <w:headerReference w:type="default" r:id="rId63"/>
      <w:pgSz w:w="11907" w:h="16840" w:code="9"/>
      <w:pgMar w:top="1134" w:right="1134" w:bottom="141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B3" w:rsidRDefault="008D0CB3">
      <w:r>
        <w:separator/>
      </w:r>
    </w:p>
  </w:endnote>
  <w:endnote w:type="continuationSeparator" w:id="0">
    <w:p w:rsidR="008D0CB3" w:rsidRDefault="008D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alatino-Normal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B3" w:rsidRDefault="008D0CB3">
      <w:r>
        <w:separator/>
      </w:r>
    </w:p>
  </w:footnote>
  <w:footnote w:type="continuationSeparator" w:id="0">
    <w:p w:rsidR="008D0CB3" w:rsidRDefault="008D0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4C3" w:rsidRDefault="00D204C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13</w:t>
    </w:r>
    <w:r>
      <w:rPr>
        <w:rStyle w:val="a7"/>
      </w:rPr>
      <w:fldChar w:fldCharType="end"/>
    </w:r>
  </w:p>
  <w:p w:rsidR="00D204C3" w:rsidRDefault="00D204C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4C3" w:rsidRDefault="00D204C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43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FC575A"/>
    <w:multiLevelType w:val="singleLevel"/>
    <w:tmpl w:val="A6908A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</w:rPr>
    </w:lvl>
  </w:abstractNum>
  <w:abstractNum w:abstractNumId="2">
    <w:nsid w:val="091F2DA9"/>
    <w:multiLevelType w:val="singleLevel"/>
    <w:tmpl w:val="B6460ABC"/>
    <w:lvl w:ilvl="0">
      <w:start w:val="1"/>
      <w:numFmt w:val="decimal"/>
      <w:lvlText w:val="I.%1."/>
      <w:lvlJc w:val="left"/>
      <w:pPr>
        <w:tabs>
          <w:tab w:val="num" w:pos="567"/>
        </w:tabs>
        <w:ind w:left="567" w:hanging="567"/>
      </w:pPr>
    </w:lvl>
  </w:abstractNum>
  <w:abstractNum w:abstractNumId="3">
    <w:nsid w:val="170C6F18"/>
    <w:multiLevelType w:val="singleLevel"/>
    <w:tmpl w:val="72AA4DD6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DCB1D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92D67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B28242F"/>
    <w:multiLevelType w:val="singleLevel"/>
    <w:tmpl w:val="8BC47A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DF22D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EC20798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623721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C751C4A"/>
    <w:multiLevelType w:val="singleLevel"/>
    <w:tmpl w:val="03CE46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10058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BDE4A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8"/>
  </w:num>
  <w:num w:numId="5">
    <w:abstractNumId w:val="0"/>
  </w:num>
  <w:num w:numId="6">
    <w:abstractNumId w:val="9"/>
  </w:num>
  <w:num w:numId="7">
    <w:abstractNumId w:val="12"/>
  </w:num>
  <w:num w:numId="8">
    <w:abstractNumId w:val="1"/>
  </w:num>
  <w:num w:numId="9">
    <w:abstractNumId w:val="4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A9"/>
    <w:rsid w:val="000003BA"/>
    <w:rsid w:val="0000172C"/>
    <w:rsid w:val="00001904"/>
    <w:rsid w:val="000076A7"/>
    <w:rsid w:val="00021CA8"/>
    <w:rsid w:val="00030DB4"/>
    <w:rsid w:val="000311C7"/>
    <w:rsid w:val="00034FD3"/>
    <w:rsid w:val="00035063"/>
    <w:rsid w:val="00035E31"/>
    <w:rsid w:val="00035F74"/>
    <w:rsid w:val="0003707C"/>
    <w:rsid w:val="00037DAE"/>
    <w:rsid w:val="000459A1"/>
    <w:rsid w:val="00047153"/>
    <w:rsid w:val="00052925"/>
    <w:rsid w:val="000612EB"/>
    <w:rsid w:val="00061D34"/>
    <w:rsid w:val="00062BDB"/>
    <w:rsid w:val="00063EA9"/>
    <w:rsid w:val="0006543A"/>
    <w:rsid w:val="00065B46"/>
    <w:rsid w:val="000660BC"/>
    <w:rsid w:val="00071C9A"/>
    <w:rsid w:val="00072A83"/>
    <w:rsid w:val="00072CA4"/>
    <w:rsid w:val="0007378E"/>
    <w:rsid w:val="00075DF8"/>
    <w:rsid w:val="00077C26"/>
    <w:rsid w:val="00082637"/>
    <w:rsid w:val="000857D8"/>
    <w:rsid w:val="00092A12"/>
    <w:rsid w:val="000942F0"/>
    <w:rsid w:val="000A513E"/>
    <w:rsid w:val="000A69DE"/>
    <w:rsid w:val="000D55C6"/>
    <w:rsid w:val="000E109D"/>
    <w:rsid w:val="000E4A53"/>
    <w:rsid w:val="000E633B"/>
    <w:rsid w:val="000F7FB9"/>
    <w:rsid w:val="00102DCA"/>
    <w:rsid w:val="00110284"/>
    <w:rsid w:val="00110A61"/>
    <w:rsid w:val="0011496A"/>
    <w:rsid w:val="001220BC"/>
    <w:rsid w:val="001271FD"/>
    <w:rsid w:val="00127B47"/>
    <w:rsid w:val="001306E6"/>
    <w:rsid w:val="00133E0E"/>
    <w:rsid w:val="00133EC3"/>
    <w:rsid w:val="00134353"/>
    <w:rsid w:val="00136DD1"/>
    <w:rsid w:val="00142C32"/>
    <w:rsid w:val="001434DB"/>
    <w:rsid w:val="0014528E"/>
    <w:rsid w:val="00147B5A"/>
    <w:rsid w:val="00166395"/>
    <w:rsid w:val="001663DC"/>
    <w:rsid w:val="00173921"/>
    <w:rsid w:val="00176779"/>
    <w:rsid w:val="00185649"/>
    <w:rsid w:val="00190B5F"/>
    <w:rsid w:val="00191D71"/>
    <w:rsid w:val="001A7706"/>
    <w:rsid w:val="001D18D1"/>
    <w:rsid w:val="001E09DA"/>
    <w:rsid w:val="001E2C03"/>
    <w:rsid w:val="001E2D73"/>
    <w:rsid w:val="001F1F1A"/>
    <w:rsid w:val="001F1FB9"/>
    <w:rsid w:val="001F674D"/>
    <w:rsid w:val="002021CD"/>
    <w:rsid w:val="00203B8F"/>
    <w:rsid w:val="00205C30"/>
    <w:rsid w:val="00210216"/>
    <w:rsid w:val="00222C4E"/>
    <w:rsid w:val="002234FD"/>
    <w:rsid w:val="002253B8"/>
    <w:rsid w:val="00234FC1"/>
    <w:rsid w:val="002434AF"/>
    <w:rsid w:val="00246ED3"/>
    <w:rsid w:val="002512DB"/>
    <w:rsid w:val="0025448E"/>
    <w:rsid w:val="002719CF"/>
    <w:rsid w:val="00273C27"/>
    <w:rsid w:val="00275B52"/>
    <w:rsid w:val="00276E87"/>
    <w:rsid w:val="00280BBC"/>
    <w:rsid w:val="002818D6"/>
    <w:rsid w:val="0028798B"/>
    <w:rsid w:val="002B2CB3"/>
    <w:rsid w:val="002B51DE"/>
    <w:rsid w:val="002C071B"/>
    <w:rsid w:val="002C3412"/>
    <w:rsid w:val="002C4AB8"/>
    <w:rsid w:val="002C7365"/>
    <w:rsid w:val="002D4324"/>
    <w:rsid w:val="002D53F6"/>
    <w:rsid w:val="002D5DCF"/>
    <w:rsid w:val="002D627E"/>
    <w:rsid w:val="002D70D0"/>
    <w:rsid w:val="002D7CE9"/>
    <w:rsid w:val="002E205D"/>
    <w:rsid w:val="002F7921"/>
    <w:rsid w:val="003057CF"/>
    <w:rsid w:val="00323FB4"/>
    <w:rsid w:val="003268D0"/>
    <w:rsid w:val="00327691"/>
    <w:rsid w:val="00327A92"/>
    <w:rsid w:val="00331BCA"/>
    <w:rsid w:val="00334214"/>
    <w:rsid w:val="00364BC4"/>
    <w:rsid w:val="00364C5E"/>
    <w:rsid w:val="00397F5D"/>
    <w:rsid w:val="003A0B0C"/>
    <w:rsid w:val="003A1CE5"/>
    <w:rsid w:val="003C1F76"/>
    <w:rsid w:val="003C5B70"/>
    <w:rsid w:val="003D4CFF"/>
    <w:rsid w:val="003D4D36"/>
    <w:rsid w:val="003E67AB"/>
    <w:rsid w:val="004154BE"/>
    <w:rsid w:val="0042467C"/>
    <w:rsid w:val="00436BCF"/>
    <w:rsid w:val="00443876"/>
    <w:rsid w:val="0044425C"/>
    <w:rsid w:val="00454F27"/>
    <w:rsid w:val="00463DCA"/>
    <w:rsid w:val="00470431"/>
    <w:rsid w:val="00472EF8"/>
    <w:rsid w:val="0048004C"/>
    <w:rsid w:val="00480061"/>
    <w:rsid w:val="004816E1"/>
    <w:rsid w:val="004A02A2"/>
    <w:rsid w:val="004B698C"/>
    <w:rsid w:val="004C3E37"/>
    <w:rsid w:val="004C4594"/>
    <w:rsid w:val="004C6E41"/>
    <w:rsid w:val="004C79A5"/>
    <w:rsid w:val="004D1813"/>
    <w:rsid w:val="004F043F"/>
    <w:rsid w:val="004F3A74"/>
    <w:rsid w:val="004F3FCB"/>
    <w:rsid w:val="00510BE2"/>
    <w:rsid w:val="0051236F"/>
    <w:rsid w:val="00512EE7"/>
    <w:rsid w:val="005164FA"/>
    <w:rsid w:val="00523C68"/>
    <w:rsid w:val="0052565F"/>
    <w:rsid w:val="00531D20"/>
    <w:rsid w:val="0054160D"/>
    <w:rsid w:val="00542C5C"/>
    <w:rsid w:val="0056668F"/>
    <w:rsid w:val="00570A85"/>
    <w:rsid w:val="005761E4"/>
    <w:rsid w:val="00591AA8"/>
    <w:rsid w:val="00592B43"/>
    <w:rsid w:val="00593915"/>
    <w:rsid w:val="00595AA5"/>
    <w:rsid w:val="00597F3F"/>
    <w:rsid w:val="005A19B0"/>
    <w:rsid w:val="005A1FD2"/>
    <w:rsid w:val="005A21E0"/>
    <w:rsid w:val="005A3EB0"/>
    <w:rsid w:val="005A5B97"/>
    <w:rsid w:val="005B005E"/>
    <w:rsid w:val="005B29FE"/>
    <w:rsid w:val="005C1026"/>
    <w:rsid w:val="005D1E77"/>
    <w:rsid w:val="005D26E8"/>
    <w:rsid w:val="005E08D9"/>
    <w:rsid w:val="005E5820"/>
    <w:rsid w:val="005F0B84"/>
    <w:rsid w:val="005F5BB7"/>
    <w:rsid w:val="005F7678"/>
    <w:rsid w:val="005F7769"/>
    <w:rsid w:val="00612FFB"/>
    <w:rsid w:val="00614600"/>
    <w:rsid w:val="006166E0"/>
    <w:rsid w:val="00637A24"/>
    <w:rsid w:val="006402D7"/>
    <w:rsid w:val="00651893"/>
    <w:rsid w:val="006610A8"/>
    <w:rsid w:val="00667190"/>
    <w:rsid w:val="0067443C"/>
    <w:rsid w:val="006824ED"/>
    <w:rsid w:val="006925AD"/>
    <w:rsid w:val="00692B86"/>
    <w:rsid w:val="006939B8"/>
    <w:rsid w:val="00694447"/>
    <w:rsid w:val="00694944"/>
    <w:rsid w:val="006A53DD"/>
    <w:rsid w:val="006A73E1"/>
    <w:rsid w:val="006B19A9"/>
    <w:rsid w:val="006B2F4F"/>
    <w:rsid w:val="006B62C5"/>
    <w:rsid w:val="006C1113"/>
    <w:rsid w:val="006C6A7E"/>
    <w:rsid w:val="006E12C8"/>
    <w:rsid w:val="006F56B1"/>
    <w:rsid w:val="00700AC6"/>
    <w:rsid w:val="007011BB"/>
    <w:rsid w:val="00702252"/>
    <w:rsid w:val="00702600"/>
    <w:rsid w:val="00721996"/>
    <w:rsid w:val="00721B03"/>
    <w:rsid w:val="00723442"/>
    <w:rsid w:val="00724901"/>
    <w:rsid w:val="00724B4B"/>
    <w:rsid w:val="00737129"/>
    <w:rsid w:val="00743722"/>
    <w:rsid w:val="00746157"/>
    <w:rsid w:val="00753BE0"/>
    <w:rsid w:val="00757A9A"/>
    <w:rsid w:val="00757F4B"/>
    <w:rsid w:val="00762145"/>
    <w:rsid w:val="00765E1A"/>
    <w:rsid w:val="00770743"/>
    <w:rsid w:val="00770BA3"/>
    <w:rsid w:val="00773F0F"/>
    <w:rsid w:val="00775329"/>
    <w:rsid w:val="00777EDC"/>
    <w:rsid w:val="0078302F"/>
    <w:rsid w:val="0078433B"/>
    <w:rsid w:val="00784DF0"/>
    <w:rsid w:val="007856C4"/>
    <w:rsid w:val="00786A9E"/>
    <w:rsid w:val="007A21DF"/>
    <w:rsid w:val="007A4275"/>
    <w:rsid w:val="007C11E7"/>
    <w:rsid w:val="007C18A7"/>
    <w:rsid w:val="007D071C"/>
    <w:rsid w:val="007D099C"/>
    <w:rsid w:val="007D4E5A"/>
    <w:rsid w:val="007E0F36"/>
    <w:rsid w:val="007E3533"/>
    <w:rsid w:val="007E3B1E"/>
    <w:rsid w:val="007F73E3"/>
    <w:rsid w:val="008064AD"/>
    <w:rsid w:val="0080755F"/>
    <w:rsid w:val="008235DE"/>
    <w:rsid w:val="008267E4"/>
    <w:rsid w:val="0082689E"/>
    <w:rsid w:val="00830C03"/>
    <w:rsid w:val="0084572F"/>
    <w:rsid w:val="00847BDB"/>
    <w:rsid w:val="00847CE3"/>
    <w:rsid w:val="00861CDB"/>
    <w:rsid w:val="00861E71"/>
    <w:rsid w:val="00881655"/>
    <w:rsid w:val="00881EB6"/>
    <w:rsid w:val="00885B17"/>
    <w:rsid w:val="008971FC"/>
    <w:rsid w:val="008A62BA"/>
    <w:rsid w:val="008B02EA"/>
    <w:rsid w:val="008B7516"/>
    <w:rsid w:val="008C29B2"/>
    <w:rsid w:val="008C2EF5"/>
    <w:rsid w:val="008C402D"/>
    <w:rsid w:val="008D0CB3"/>
    <w:rsid w:val="008D3FA2"/>
    <w:rsid w:val="008E0BA2"/>
    <w:rsid w:val="008E4CEF"/>
    <w:rsid w:val="008E520A"/>
    <w:rsid w:val="0090147B"/>
    <w:rsid w:val="00905979"/>
    <w:rsid w:val="00906CB7"/>
    <w:rsid w:val="0090712D"/>
    <w:rsid w:val="00911AFC"/>
    <w:rsid w:val="00922CDF"/>
    <w:rsid w:val="00922EF3"/>
    <w:rsid w:val="009326E3"/>
    <w:rsid w:val="00943949"/>
    <w:rsid w:val="00945D15"/>
    <w:rsid w:val="00951127"/>
    <w:rsid w:val="00952734"/>
    <w:rsid w:val="00972E85"/>
    <w:rsid w:val="00980BE2"/>
    <w:rsid w:val="00980D6E"/>
    <w:rsid w:val="0098166E"/>
    <w:rsid w:val="00983662"/>
    <w:rsid w:val="009836D0"/>
    <w:rsid w:val="009879B5"/>
    <w:rsid w:val="009A7716"/>
    <w:rsid w:val="009B1002"/>
    <w:rsid w:val="009C7F92"/>
    <w:rsid w:val="009E3D0D"/>
    <w:rsid w:val="009E3D1C"/>
    <w:rsid w:val="009F0CD7"/>
    <w:rsid w:val="009F1C67"/>
    <w:rsid w:val="009F3843"/>
    <w:rsid w:val="009F4EE9"/>
    <w:rsid w:val="00A030A3"/>
    <w:rsid w:val="00A31151"/>
    <w:rsid w:val="00A31557"/>
    <w:rsid w:val="00A33EF4"/>
    <w:rsid w:val="00A345BB"/>
    <w:rsid w:val="00A34899"/>
    <w:rsid w:val="00A35326"/>
    <w:rsid w:val="00A355F5"/>
    <w:rsid w:val="00A3739D"/>
    <w:rsid w:val="00A40E80"/>
    <w:rsid w:val="00A46035"/>
    <w:rsid w:val="00A52C57"/>
    <w:rsid w:val="00A64028"/>
    <w:rsid w:val="00A64F30"/>
    <w:rsid w:val="00A72605"/>
    <w:rsid w:val="00A74127"/>
    <w:rsid w:val="00A82DB7"/>
    <w:rsid w:val="00A8673F"/>
    <w:rsid w:val="00AA09CA"/>
    <w:rsid w:val="00AA27AB"/>
    <w:rsid w:val="00AB28F4"/>
    <w:rsid w:val="00AB31AB"/>
    <w:rsid w:val="00AB763E"/>
    <w:rsid w:val="00AD582B"/>
    <w:rsid w:val="00AD68A8"/>
    <w:rsid w:val="00AD7101"/>
    <w:rsid w:val="00AF0914"/>
    <w:rsid w:val="00AF5055"/>
    <w:rsid w:val="00AF7544"/>
    <w:rsid w:val="00B06073"/>
    <w:rsid w:val="00B06B01"/>
    <w:rsid w:val="00B11279"/>
    <w:rsid w:val="00B12FD3"/>
    <w:rsid w:val="00B13536"/>
    <w:rsid w:val="00B17D6A"/>
    <w:rsid w:val="00B219B9"/>
    <w:rsid w:val="00B26930"/>
    <w:rsid w:val="00B272F5"/>
    <w:rsid w:val="00B56D93"/>
    <w:rsid w:val="00B6009F"/>
    <w:rsid w:val="00B62E60"/>
    <w:rsid w:val="00B634C0"/>
    <w:rsid w:val="00B66882"/>
    <w:rsid w:val="00B66F21"/>
    <w:rsid w:val="00B70472"/>
    <w:rsid w:val="00B74203"/>
    <w:rsid w:val="00B869C6"/>
    <w:rsid w:val="00B932CD"/>
    <w:rsid w:val="00B94495"/>
    <w:rsid w:val="00BA10A3"/>
    <w:rsid w:val="00BB17E4"/>
    <w:rsid w:val="00BC6B77"/>
    <w:rsid w:val="00BD18AD"/>
    <w:rsid w:val="00BE26B0"/>
    <w:rsid w:val="00BE3065"/>
    <w:rsid w:val="00BF0B1A"/>
    <w:rsid w:val="00C01B82"/>
    <w:rsid w:val="00C15575"/>
    <w:rsid w:val="00C42A63"/>
    <w:rsid w:val="00C52A81"/>
    <w:rsid w:val="00C564BF"/>
    <w:rsid w:val="00C57C5C"/>
    <w:rsid w:val="00C66C79"/>
    <w:rsid w:val="00C6736C"/>
    <w:rsid w:val="00C7394A"/>
    <w:rsid w:val="00C74A4B"/>
    <w:rsid w:val="00C765DF"/>
    <w:rsid w:val="00C77BC7"/>
    <w:rsid w:val="00CA08D5"/>
    <w:rsid w:val="00CA3BC2"/>
    <w:rsid w:val="00CA4AD7"/>
    <w:rsid w:val="00CA755C"/>
    <w:rsid w:val="00CB4782"/>
    <w:rsid w:val="00CD0B31"/>
    <w:rsid w:val="00CD20BF"/>
    <w:rsid w:val="00CE6BEE"/>
    <w:rsid w:val="00CE6D33"/>
    <w:rsid w:val="00CE6E17"/>
    <w:rsid w:val="00CE7501"/>
    <w:rsid w:val="00CF1AB7"/>
    <w:rsid w:val="00CF78F4"/>
    <w:rsid w:val="00D02067"/>
    <w:rsid w:val="00D022F2"/>
    <w:rsid w:val="00D066F3"/>
    <w:rsid w:val="00D11728"/>
    <w:rsid w:val="00D13C50"/>
    <w:rsid w:val="00D13E96"/>
    <w:rsid w:val="00D204C3"/>
    <w:rsid w:val="00D223C9"/>
    <w:rsid w:val="00D23B81"/>
    <w:rsid w:val="00D24118"/>
    <w:rsid w:val="00D32858"/>
    <w:rsid w:val="00D44E95"/>
    <w:rsid w:val="00D56C4B"/>
    <w:rsid w:val="00D5751B"/>
    <w:rsid w:val="00D6002A"/>
    <w:rsid w:val="00D61DF0"/>
    <w:rsid w:val="00D70B15"/>
    <w:rsid w:val="00D83AC0"/>
    <w:rsid w:val="00DA2412"/>
    <w:rsid w:val="00DB2B99"/>
    <w:rsid w:val="00DB3213"/>
    <w:rsid w:val="00DB429B"/>
    <w:rsid w:val="00DB593B"/>
    <w:rsid w:val="00DB75BD"/>
    <w:rsid w:val="00DC2CC3"/>
    <w:rsid w:val="00DE2C1E"/>
    <w:rsid w:val="00DF57AC"/>
    <w:rsid w:val="00DF5C86"/>
    <w:rsid w:val="00E02052"/>
    <w:rsid w:val="00E141DC"/>
    <w:rsid w:val="00E168C6"/>
    <w:rsid w:val="00E27CCE"/>
    <w:rsid w:val="00E32A81"/>
    <w:rsid w:val="00E43137"/>
    <w:rsid w:val="00E55FAF"/>
    <w:rsid w:val="00E77BBB"/>
    <w:rsid w:val="00E84C3F"/>
    <w:rsid w:val="00E915C1"/>
    <w:rsid w:val="00E9726E"/>
    <w:rsid w:val="00EA3C8C"/>
    <w:rsid w:val="00EA6FF0"/>
    <w:rsid w:val="00EA772B"/>
    <w:rsid w:val="00EA7A9E"/>
    <w:rsid w:val="00EB1B8F"/>
    <w:rsid w:val="00EB6689"/>
    <w:rsid w:val="00EC1D38"/>
    <w:rsid w:val="00EC4617"/>
    <w:rsid w:val="00ED2417"/>
    <w:rsid w:val="00ED2C98"/>
    <w:rsid w:val="00EF0772"/>
    <w:rsid w:val="00EF3F4B"/>
    <w:rsid w:val="00EF5CBF"/>
    <w:rsid w:val="00EF6FF9"/>
    <w:rsid w:val="00F00344"/>
    <w:rsid w:val="00F0352C"/>
    <w:rsid w:val="00F11063"/>
    <w:rsid w:val="00F222DB"/>
    <w:rsid w:val="00F23F91"/>
    <w:rsid w:val="00F63C50"/>
    <w:rsid w:val="00F67A29"/>
    <w:rsid w:val="00F70B31"/>
    <w:rsid w:val="00F765D3"/>
    <w:rsid w:val="00F81C78"/>
    <w:rsid w:val="00F825D4"/>
    <w:rsid w:val="00F83E8A"/>
    <w:rsid w:val="00F9038A"/>
    <w:rsid w:val="00FA367F"/>
    <w:rsid w:val="00FA62BE"/>
    <w:rsid w:val="00FB6810"/>
    <w:rsid w:val="00FB7FB8"/>
    <w:rsid w:val="00FD07E5"/>
    <w:rsid w:val="00FD248B"/>
    <w:rsid w:val="00FD4F77"/>
    <w:rsid w:val="00FD518A"/>
    <w:rsid w:val="00FD6475"/>
    <w:rsid w:val="00FE572A"/>
    <w:rsid w:val="00FE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-Normal" w:eastAsia="MS Mincho" w:hAnsi="Palatino-Norm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spacing w:line="360" w:lineRule="auto"/>
      <w:jc w:val="both"/>
    </w:pPr>
    <w:rPr>
      <w:sz w:val="28"/>
      <w:szCs w:val="28"/>
      <w:lang w:val="en-US"/>
    </w:rPr>
  </w:style>
  <w:style w:type="paragraph" w:styleId="2">
    <w:name w:val="Body Text Indent 2"/>
    <w:basedOn w:val="a"/>
    <w:semiHidden/>
    <w:pPr>
      <w:ind w:left="720"/>
    </w:pPr>
    <w:rPr>
      <w:rFonts w:ascii="Times New Roman" w:hAnsi="Times New Roman" w:cs="Arial"/>
      <w:b/>
      <w:bCs/>
      <w:caps/>
      <w:sz w:val="24"/>
      <w:szCs w:val="24"/>
    </w:rPr>
  </w:style>
  <w:style w:type="paragraph" w:styleId="20">
    <w:name w:val="Body Text 2"/>
    <w:basedOn w:val="a"/>
    <w:semiHidden/>
    <w:pPr>
      <w:widowControl w:val="0"/>
      <w:spacing w:line="360" w:lineRule="auto"/>
      <w:jc w:val="both"/>
    </w:pPr>
    <w:rPr>
      <w:rFonts w:ascii="Times New Roman" w:hAnsi="Times New Roman" w:cs="Arial"/>
      <w:color w:val="0000FF"/>
      <w:sz w:val="24"/>
      <w:szCs w:val="24"/>
    </w:rPr>
  </w:style>
  <w:style w:type="paragraph" w:styleId="a5">
    <w:name w:val="Body Text Indent"/>
    <w:basedOn w:val="a"/>
    <w:semiHidden/>
    <w:pPr>
      <w:ind w:firstLine="720"/>
    </w:pPr>
    <w:rPr>
      <w:rFonts w:ascii="Times New Roman" w:hAnsi="Times New Roman" w:cs="Arial"/>
      <w:sz w:val="28"/>
      <w:szCs w:val="28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character" w:customStyle="1" w:styleId="a4">
    <w:name w:val="Основной текст Знак"/>
    <w:link w:val="a3"/>
    <w:semiHidden/>
    <w:rsid w:val="00DB429B"/>
    <w:rPr>
      <w:sz w:val="28"/>
      <w:szCs w:val="28"/>
      <w:lang w:val="en-US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DB7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5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12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-Normal" w:eastAsia="MS Mincho" w:hAnsi="Palatino-Norm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spacing w:line="360" w:lineRule="auto"/>
      <w:jc w:val="both"/>
    </w:pPr>
    <w:rPr>
      <w:sz w:val="28"/>
      <w:szCs w:val="28"/>
      <w:lang w:val="en-US"/>
    </w:rPr>
  </w:style>
  <w:style w:type="paragraph" w:styleId="2">
    <w:name w:val="Body Text Indent 2"/>
    <w:basedOn w:val="a"/>
    <w:semiHidden/>
    <w:pPr>
      <w:ind w:left="720"/>
    </w:pPr>
    <w:rPr>
      <w:rFonts w:ascii="Times New Roman" w:hAnsi="Times New Roman" w:cs="Arial"/>
      <w:b/>
      <w:bCs/>
      <w:caps/>
      <w:sz w:val="24"/>
      <w:szCs w:val="24"/>
    </w:rPr>
  </w:style>
  <w:style w:type="paragraph" w:styleId="20">
    <w:name w:val="Body Text 2"/>
    <w:basedOn w:val="a"/>
    <w:semiHidden/>
    <w:pPr>
      <w:widowControl w:val="0"/>
      <w:spacing w:line="360" w:lineRule="auto"/>
      <w:jc w:val="both"/>
    </w:pPr>
    <w:rPr>
      <w:rFonts w:ascii="Times New Roman" w:hAnsi="Times New Roman" w:cs="Arial"/>
      <w:color w:val="0000FF"/>
      <w:sz w:val="24"/>
      <w:szCs w:val="24"/>
    </w:rPr>
  </w:style>
  <w:style w:type="paragraph" w:styleId="a5">
    <w:name w:val="Body Text Indent"/>
    <w:basedOn w:val="a"/>
    <w:semiHidden/>
    <w:pPr>
      <w:ind w:firstLine="720"/>
    </w:pPr>
    <w:rPr>
      <w:rFonts w:ascii="Times New Roman" w:hAnsi="Times New Roman" w:cs="Arial"/>
      <w:sz w:val="28"/>
      <w:szCs w:val="28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character" w:customStyle="1" w:styleId="a4">
    <w:name w:val="Основной текст Знак"/>
    <w:link w:val="a3"/>
    <w:semiHidden/>
    <w:rsid w:val="00DB429B"/>
    <w:rPr>
      <w:sz w:val="28"/>
      <w:szCs w:val="28"/>
      <w:lang w:val="en-US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DB7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5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12D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header" Target="header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6.jpeg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4.bin"/><Relationship Id="rId61" Type="http://schemas.openxmlformats.org/officeDocument/2006/relationships/image" Target="media/image29.jpeg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image" Target="media/image28.jpeg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5.wmf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E04FC-6291-48AC-A197-99009CCC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14</Pages>
  <Words>3710</Words>
  <Characters>21149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МОДЕЛИРОВАНИЕ ИЗОТЕРМИЧЕСКОГО ТЕПЛООБМЕНА ПРИ ТУРБУЛЕНТНОМ ТЕЧЕНИИ В КАНАЛАХ В УСЛОВИЯХ          ИНТЕНСИФИКАЦИИ ТЕПЛООБМЕНА</vt:lpstr>
    </vt:vector>
  </TitlesOfParts>
  <Company>Igor</Company>
  <LinksUpToDate>false</LinksUpToDate>
  <CharactersWithSpaces>24810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МОДЕЛИРОВАНИЕ ИЗОТЕРМИЧЕСКОГО ТЕПЛООБМЕНА ПРИ ТУРБУЛЕНТНОМ ТЕЧЕНИИ В КАНАЛАХ В УСЛОВИЯХ          ИНТЕНСИФИКАЦИИ ТЕПЛООБМЕНА</dc:title>
  <dc:creator>Lobanoff</dc:creator>
  <cp:lastModifiedBy>Windows User</cp:lastModifiedBy>
  <cp:revision>48</cp:revision>
  <cp:lastPrinted>2007-10-06T17:04:00Z</cp:lastPrinted>
  <dcterms:created xsi:type="dcterms:W3CDTF">2019-01-13T21:35:00Z</dcterms:created>
  <dcterms:modified xsi:type="dcterms:W3CDTF">2019-03-18T14:46:00Z</dcterms:modified>
</cp:coreProperties>
</file>