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F87" w:rsidRDefault="0030419E" w:rsidP="006010AD">
      <w:pPr>
        <w:spacing w:after="0" w:line="240" w:lineRule="auto"/>
        <w:ind w:left="30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0B76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УЩНОСТНЫ</w:t>
      </w:r>
      <w:bookmarkStart w:id="0" w:name="_GoBack"/>
      <w:bookmarkEnd w:id="0"/>
      <w:r w:rsidR="000B76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B76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СТРУКТУРНЫЕ ОСОБЕННОСТИ ИНТЕ</w:t>
      </w:r>
      <w:r w:rsidR="000B76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0B76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ЛЕКТУАЛЬНОГО КАПИТАЛА КОМПАНИИ</w:t>
      </w:r>
    </w:p>
    <w:p w:rsidR="00EC3239" w:rsidRPr="0030419E" w:rsidRDefault="00EC3239" w:rsidP="005B7C3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D7816" w:rsidRDefault="00956596" w:rsidP="006010AD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Аннотация:</w:t>
      </w:r>
      <w:r>
        <w:rPr>
          <w:bCs/>
          <w:sz w:val="28"/>
          <w:szCs w:val="28"/>
        </w:rPr>
        <w:t xml:space="preserve"> Статья посвящена </w:t>
      </w:r>
      <w:r w:rsidR="0030419E">
        <w:rPr>
          <w:bCs/>
          <w:sz w:val="28"/>
          <w:szCs w:val="28"/>
        </w:rPr>
        <w:t>исследованию</w:t>
      </w:r>
      <w:r>
        <w:rPr>
          <w:bCs/>
          <w:sz w:val="28"/>
          <w:szCs w:val="28"/>
        </w:rPr>
        <w:t xml:space="preserve"> сущности интеллектуал</w:t>
      </w:r>
      <w:r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ного капитала</w:t>
      </w:r>
      <w:r w:rsidR="0030419E">
        <w:rPr>
          <w:bCs/>
          <w:sz w:val="28"/>
          <w:szCs w:val="28"/>
        </w:rPr>
        <w:t xml:space="preserve"> (ИК)</w:t>
      </w:r>
      <w:r>
        <w:rPr>
          <w:bCs/>
          <w:sz w:val="28"/>
          <w:szCs w:val="28"/>
        </w:rPr>
        <w:t>, рассмотрению его структурных элементов, определению методов его оценки.</w:t>
      </w:r>
      <w:r w:rsidR="00F755A9">
        <w:rPr>
          <w:color w:val="000000"/>
          <w:sz w:val="28"/>
          <w:szCs w:val="28"/>
        </w:rPr>
        <w:t xml:space="preserve"> </w:t>
      </w:r>
      <w:r w:rsidR="0030419E">
        <w:rPr>
          <w:color w:val="000000"/>
          <w:sz w:val="28"/>
          <w:szCs w:val="28"/>
        </w:rPr>
        <w:t xml:space="preserve">Особое </w:t>
      </w:r>
      <w:r w:rsidR="002A7C72">
        <w:rPr>
          <w:color w:val="000000"/>
          <w:sz w:val="28"/>
          <w:szCs w:val="28"/>
        </w:rPr>
        <w:t xml:space="preserve">внимание акцентировано на </w:t>
      </w:r>
      <w:r w:rsidR="0030419E">
        <w:rPr>
          <w:color w:val="000000"/>
          <w:sz w:val="28"/>
          <w:szCs w:val="28"/>
        </w:rPr>
        <w:t>роли</w:t>
      </w:r>
      <w:r w:rsidR="00F755A9">
        <w:rPr>
          <w:color w:val="000000"/>
          <w:sz w:val="28"/>
          <w:szCs w:val="28"/>
        </w:rPr>
        <w:t xml:space="preserve"> человеческ</w:t>
      </w:r>
      <w:r w:rsidR="0030419E">
        <w:rPr>
          <w:color w:val="000000"/>
          <w:sz w:val="28"/>
          <w:szCs w:val="28"/>
        </w:rPr>
        <w:t>ого</w:t>
      </w:r>
      <w:r w:rsidR="00F755A9">
        <w:rPr>
          <w:color w:val="000000"/>
          <w:sz w:val="28"/>
          <w:szCs w:val="28"/>
        </w:rPr>
        <w:t>, организационн</w:t>
      </w:r>
      <w:r w:rsidR="0030419E">
        <w:rPr>
          <w:color w:val="000000"/>
          <w:sz w:val="28"/>
          <w:szCs w:val="28"/>
        </w:rPr>
        <w:t>ого</w:t>
      </w:r>
      <w:r w:rsidR="00F755A9">
        <w:rPr>
          <w:color w:val="000000"/>
          <w:sz w:val="28"/>
          <w:szCs w:val="28"/>
        </w:rPr>
        <w:t xml:space="preserve"> и потребительск</w:t>
      </w:r>
      <w:r w:rsidR="0030419E">
        <w:rPr>
          <w:color w:val="000000"/>
          <w:sz w:val="28"/>
          <w:szCs w:val="28"/>
        </w:rPr>
        <w:t>ого</w:t>
      </w:r>
      <w:r w:rsidR="00F755A9">
        <w:rPr>
          <w:color w:val="000000"/>
          <w:sz w:val="28"/>
          <w:szCs w:val="28"/>
        </w:rPr>
        <w:t xml:space="preserve"> капитал</w:t>
      </w:r>
      <w:r w:rsidR="0030419E">
        <w:rPr>
          <w:color w:val="000000"/>
          <w:sz w:val="28"/>
          <w:szCs w:val="28"/>
        </w:rPr>
        <w:t>ов в развитии компании. Уст</w:t>
      </w:r>
      <w:r w:rsidR="0030419E">
        <w:rPr>
          <w:color w:val="000000"/>
          <w:sz w:val="28"/>
          <w:szCs w:val="28"/>
        </w:rPr>
        <w:t>а</w:t>
      </w:r>
      <w:r w:rsidR="0030419E">
        <w:rPr>
          <w:color w:val="000000"/>
          <w:sz w:val="28"/>
          <w:szCs w:val="28"/>
        </w:rPr>
        <w:t>новлено</w:t>
      </w:r>
      <w:r w:rsidR="00490E7D">
        <w:rPr>
          <w:color w:val="000000"/>
          <w:sz w:val="28"/>
          <w:szCs w:val="28"/>
        </w:rPr>
        <w:t>, что, п</w:t>
      </w:r>
      <w:r w:rsidR="00F755A9">
        <w:rPr>
          <w:color w:val="000000"/>
          <w:sz w:val="28"/>
          <w:szCs w:val="28"/>
        </w:rPr>
        <w:t xml:space="preserve">оддерживая друг друга, </w:t>
      </w:r>
      <w:r w:rsidR="0030419E">
        <w:rPr>
          <w:color w:val="000000"/>
          <w:sz w:val="28"/>
          <w:szCs w:val="28"/>
        </w:rPr>
        <w:t>элементы ИК</w:t>
      </w:r>
      <w:r w:rsidR="00F755A9">
        <w:rPr>
          <w:color w:val="000000"/>
          <w:sz w:val="28"/>
          <w:szCs w:val="28"/>
        </w:rPr>
        <w:t xml:space="preserve"> создают синергетический эффект. Сделан вывод, что только при сочетании человеческий, организацио</w:t>
      </w:r>
      <w:r w:rsidR="00F755A9">
        <w:rPr>
          <w:color w:val="000000"/>
          <w:sz w:val="28"/>
          <w:szCs w:val="28"/>
        </w:rPr>
        <w:t>н</w:t>
      </w:r>
      <w:r w:rsidR="00F755A9">
        <w:rPr>
          <w:color w:val="000000"/>
          <w:sz w:val="28"/>
          <w:szCs w:val="28"/>
        </w:rPr>
        <w:t>ный и потребительский капитал обеспечивают значительную величину инте</w:t>
      </w:r>
      <w:r w:rsidR="00F755A9">
        <w:rPr>
          <w:color w:val="000000"/>
          <w:sz w:val="28"/>
          <w:szCs w:val="28"/>
        </w:rPr>
        <w:t>л</w:t>
      </w:r>
      <w:r w:rsidR="00F755A9">
        <w:rPr>
          <w:color w:val="000000"/>
          <w:sz w:val="28"/>
          <w:szCs w:val="28"/>
        </w:rPr>
        <w:t>лектуального капитала.</w:t>
      </w:r>
    </w:p>
    <w:p w:rsidR="006010AD" w:rsidRDefault="00AD7816" w:rsidP="006010AD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EC3239">
        <w:rPr>
          <w:b/>
          <w:color w:val="000000"/>
          <w:sz w:val="28"/>
          <w:szCs w:val="28"/>
        </w:rPr>
        <w:t>Ключевые слова:</w:t>
      </w:r>
      <w:r>
        <w:rPr>
          <w:color w:val="000000"/>
          <w:sz w:val="28"/>
          <w:szCs w:val="28"/>
        </w:rPr>
        <w:t xml:space="preserve"> интеллектуальный капитал,</w:t>
      </w:r>
      <w:r w:rsidR="00F755A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структура, методы оценки, нематериальные активы,</w:t>
      </w:r>
      <w:r w:rsidR="00F755A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знания, интеллектуальная собственность,</w:t>
      </w:r>
      <w:r w:rsidR="00F755A9">
        <w:rPr>
          <w:color w:val="000000"/>
          <w:sz w:val="28"/>
          <w:szCs w:val="28"/>
        </w:rPr>
        <w:t xml:space="preserve"> </w:t>
      </w:r>
      <w:r w:rsidR="002C3304">
        <w:rPr>
          <w:color w:val="000000"/>
          <w:sz w:val="28"/>
          <w:szCs w:val="28"/>
        </w:rPr>
        <w:t>управление</w:t>
      </w:r>
      <w:r>
        <w:rPr>
          <w:color w:val="000000"/>
          <w:sz w:val="28"/>
          <w:szCs w:val="28"/>
        </w:rPr>
        <w:t>.</w:t>
      </w:r>
      <w:proofErr w:type="gramEnd"/>
    </w:p>
    <w:p w:rsidR="005D416F" w:rsidRPr="006010AD" w:rsidRDefault="005D416F" w:rsidP="006010AD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A765D">
        <w:rPr>
          <w:sz w:val="28"/>
          <w:szCs w:val="28"/>
          <w:shd w:val="clear" w:color="auto" w:fill="FFFFFF"/>
        </w:rPr>
        <w:t>Развитие экономической системы напрямую зависит от процессов фун</w:t>
      </w:r>
      <w:r w:rsidRPr="00BA765D">
        <w:rPr>
          <w:sz w:val="28"/>
          <w:szCs w:val="28"/>
          <w:shd w:val="clear" w:color="auto" w:fill="FFFFFF"/>
        </w:rPr>
        <w:t>к</w:t>
      </w:r>
      <w:r w:rsidRPr="00BA765D">
        <w:rPr>
          <w:sz w:val="28"/>
          <w:szCs w:val="28"/>
          <w:shd w:val="clear" w:color="auto" w:fill="FFFFFF"/>
        </w:rPr>
        <w:t>ционирования интеллектуального капитала, который, в свою очередь, выступ</w:t>
      </w:r>
      <w:r w:rsidRPr="00BA765D">
        <w:rPr>
          <w:sz w:val="28"/>
          <w:szCs w:val="28"/>
          <w:shd w:val="clear" w:color="auto" w:fill="FFFFFF"/>
        </w:rPr>
        <w:t>а</w:t>
      </w:r>
      <w:r w:rsidRPr="00BA765D">
        <w:rPr>
          <w:sz w:val="28"/>
          <w:szCs w:val="28"/>
          <w:shd w:val="clear" w:color="auto" w:fill="FFFFFF"/>
        </w:rPr>
        <w:t>ет, так называемым, вектором развития национальной экономики.</w:t>
      </w:r>
    </w:p>
    <w:p w:rsidR="006010AD" w:rsidRDefault="0030419E" w:rsidP="006010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научных исследованиях представлены различные 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определ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поня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тия 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интеллектуальный капитал компании. Например, Э. </w:t>
      </w:r>
      <w:proofErr w:type="spellStart"/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Брукинг</w:t>
      </w:r>
      <w:proofErr w:type="spellEnd"/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поставляет его с нематериальными активами, которые служат основой конк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рентных преимуществ компании </w:t>
      </w:r>
      <w:r w:rsidR="00490F87" w:rsidRPr="009739F8">
        <w:rPr>
          <w:rFonts w:ascii="Times New Roman" w:eastAsia="Times New Roman" w:hAnsi="Times New Roman" w:cs="Times New Roman"/>
          <w:sz w:val="28"/>
          <w:szCs w:val="28"/>
          <w:lang w:eastAsia="ru-RU"/>
        </w:rPr>
        <w:t>[1</w:t>
      </w:r>
      <w:r w:rsidR="00EA21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90F87" w:rsidRPr="00973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0F87">
        <w:rPr>
          <w:rFonts w:ascii="Times New Roman" w:eastAsia="Times New Roman" w:hAnsi="Times New Roman" w:cs="Times New Roman"/>
          <w:sz w:val="28"/>
          <w:szCs w:val="28"/>
          <w:lang w:eastAsia="ru-RU"/>
        </w:rPr>
        <w:t>с. 61</w:t>
      </w:r>
      <w:r w:rsidR="00490F87" w:rsidRPr="00973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]. 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составляющими выступают творческие способности, интеллектуальная собственность, опыт, знания, а та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инфраструктурные и рыночные активы. В. Иноземцев утверждает, что и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теллектуальным капиталом является информация и знания, которые </w:t>
      </w:r>
      <w:proofErr w:type="gramStart"/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выполняют роль</w:t>
      </w:r>
      <w:proofErr w:type="gramEnd"/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«коллективного мозга», аккумулирующего знания сотрудников, име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щийся опыт, организационную структуру, интеллектуальную собственность, информационные сети и имидж компании </w:t>
      </w:r>
      <w:r w:rsidR="00490F87">
        <w:rPr>
          <w:rFonts w:ascii="Times New Roman" w:eastAsia="Times New Roman" w:hAnsi="Times New Roman" w:cs="Times New Roman"/>
          <w:sz w:val="28"/>
          <w:szCs w:val="28"/>
          <w:lang w:eastAsia="ru-RU"/>
        </w:rPr>
        <w:t>[3</w:t>
      </w:r>
      <w:r w:rsidR="00EA21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90F87" w:rsidRPr="00973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0F87">
        <w:rPr>
          <w:rFonts w:ascii="Times New Roman" w:eastAsia="Times New Roman" w:hAnsi="Times New Roman" w:cs="Times New Roman"/>
          <w:sz w:val="28"/>
          <w:szCs w:val="28"/>
          <w:lang w:eastAsia="ru-RU"/>
        </w:rPr>
        <w:t>с. 234</w:t>
      </w:r>
      <w:r w:rsidR="00490F87" w:rsidRPr="00973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]. 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Б. Леонтьев под интелле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туальным капиталом компании понимает стоимость имеющихся интеллект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альных активов, включая интеллектуальную собственность, накопленные зн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полезные отношения с другими субъектами, а также умственные спосо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ности; то есть </w:t>
      </w:r>
      <w:r w:rsidR="009B2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имеются в виду бренды, </w:t>
      </w:r>
      <w:r w:rsidR="009B2C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клиентура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, фирменное наименов</w:t>
      </w:r>
      <w:r w:rsidR="009B2CF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ание, каналы сбыта, лицензионные и другие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</w:t>
      </w:r>
      <w:r w:rsidR="009B2CF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0F87">
        <w:rPr>
          <w:rFonts w:ascii="Times New Roman" w:eastAsia="Times New Roman" w:hAnsi="Times New Roman" w:cs="Times New Roman"/>
          <w:sz w:val="28"/>
          <w:szCs w:val="28"/>
          <w:lang w:eastAsia="ru-RU"/>
        </w:rPr>
        <w:t>[4</w:t>
      </w:r>
      <w:r w:rsidR="00EA21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90F87" w:rsidRPr="00A1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0F87">
        <w:rPr>
          <w:rFonts w:ascii="Times New Roman" w:eastAsia="Times New Roman" w:hAnsi="Times New Roman" w:cs="Times New Roman"/>
          <w:sz w:val="28"/>
          <w:szCs w:val="28"/>
          <w:lang w:eastAsia="ru-RU"/>
        </w:rPr>
        <w:t>с. 141</w:t>
      </w:r>
      <w:r w:rsidR="00490F87" w:rsidRPr="00A1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]. 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Л. Мельника интеллектуальный капитал выступает как более широкое понятие, включающее умственные способности работников и</w:t>
      </w:r>
      <w:r w:rsidR="00203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произведенные ими материальные и н</w:t>
      </w:r>
      <w:r w:rsidR="00203CD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03CD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материальные</w:t>
      </w:r>
      <w:r w:rsidR="00490F87"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средства, используемые в процессе интеллектуального труда; так, интеллектуальный капитал включает нематериальные и     материальные ак</w:t>
      </w:r>
      <w:r w:rsidR="00490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тивы </w:t>
      </w:r>
      <w:r w:rsidR="00490F87" w:rsidRPr="00370559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4809C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A21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90F87" w:rsidRPr="0037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0F87">
        <w:rPr>
          <w:rFonts w:ascii="Times New Roman" w:eastAsia="Times New Roman" w:hAnsi="Times New Roman" w:cs="Times New Roman"/>
          <w:sz w:val="28"/>
          <w:szCs w:val="28"/>
          <w:lang w:eastAsia="ru-RU"/>
        </w:rPr>
        <w:t>с. 296</w:t>
      </w:r>
      <w:r w:rsidR="00490F87" w:rsidRPr="00370559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5B7C3C" w:rsidRDefault="00490F87" w:rsidP="005B7C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правило, в качестве составляющих интеллектуального капитала в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деляют </w:t>
      </w:r>
      <w:proofErr w:type="gramStart"/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</w:t>
      </w:r>
      <w:proofErr w:type="gramEnd"/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010AD" w:rsidRPr="005B7C3C" w:rsidRDefault="00490F87" w:rsidP="005B7C3C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C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человеческий капитал, включающий </w:t>
      </w:r>
      <w:r w:rsidRPr="005B7C3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знания, навыки, опыт, творческие способности, моральные ценности, культуру труда;</w:t>
      </w:r>
    </w:p>
    <w:p w:rsidR="006010AD" w:rsidRDefault="00490F87" w:rsidP="006010AD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0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организационный капитал, включающий техническое и программное обеспечение, </w:t>
      </w:r>
      <w:r w:rsidRPr="006010A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патенты, товарные знаки, промышленные образцы, орган</w:t>
      </w:r>
      <w:r w:rsidRPr="006010A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010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зационную структуру, культуру организации;</w:t>
      </w:r>
    </w:p>
    <w:p w:rsidR="006010AD" w:rsidRDefault="00490F87" w:rsidP="006010AD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0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потребительский капитал,</w:t>
      </w:r>
      <w:r w:rsidRPr="006010A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6010AD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включающий связи с клиентами, информацию  о клиентах, исто</w:t>
      </w:r>
      <w:r w:rsidR="00A46B26" w:rsidRPr="006010AD">
        <w:rPr>
          <w:rFonts w:ascii="Times New Roman" w:eastAsia="Times New Roman" w:hAnsi="Times New Roman" w:cs="Times New Roman"/>
          <w:sz w:val="28"/>
          <w:szCs w:val="28"/>
          <w:lang w:eastAsia="ru-RU"/>
        </w:rPr>
        <w:t>рию взаимоотношений с клиентами</w:t>
      </w:r>
      <w:r w:rsidRPr="0060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[2</w:t>
      </w:r>
      <w:r w:rsidR="00EA2147" w:rsidRPr="006010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0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48]</w:t>
      </w:r>
      <w:r w:rsidR="00A46B26" w:rsidRPr="006010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0F87" w:rsidRPr="006010AD" w:rsidRDefault="00490F87" w:rsidP="006010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0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рис</w:t>
      </w:r>
      <w:r w:rsidR="00A46B26" w:rsidRPr="006010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0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п</w:t>
      </w:r>
      <w:r w:rsidR="00A46B26" w:rsidRPr="006010A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оказана</w:t>
      </w:r>
      <w:r w:rsidRPr="0060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структура интеллектуального капитала.</w:t>
      </w:r>
    </w:p>
    <w:p w:rsidR="00490F87" w:rsidRPr="00BA765D" w:rsidRDefault="00490F87" w:rsidP="006010A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65D">
        <w:rPr>
          <w:noProof/>
          <w:lang w:eastAsia="ru-RU"/>
        </w:rPr>
        <w:drawing>
          <wp:inline distT="0" distB="0" distL="0" distR="0" wp14:anchorId="0345D5B7" wp14:editId="2924884D">
            <wp:extent cx="5324475" cy="3312795"/>
            <wp:effectExtent l="0" t="0" r="9525" b="1905"/>
            <wp:docPr id="6" name="Рисунок 6" descr="http://gendocs.ru/forgendocs1/docs/5/4203/conv_1/file1_html_m73269c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endocs.ru/forgendocs1/docs/5/4203/conv_1/file1_html_m73269c05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331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F87" w:rsidRPr="00BA765D" w:rsidRDefault="00490F87" w:rsidP="006010A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 1 - Структура интеллектуального капитала компании</w:t>
      </w:r>
    </w:p>
    <w:p w:rsidR="006010AD" w:rsidRDefault="00731258" w:rsidP="00601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Человеческий капитал представляет собой часть интеллектуального кап</w:t>
      </w: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тала, имеющую прямое отношение к человеку. Человеческими активами, в первую очередь, являются:</w:t>
      </w:r>
    </w:p>
    <w:p w:rsidR="006010AD" w:rsidRDefault="00731258" w:rsidP="00601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- работники компан</w:t>
      </w:r>
      <w:r w:rsidR="006010AD">
        <w:rPr>
          <w:rFonts w:ascii="Times New Roman" w:hAnsi="Times New Roman" w:cs="Times New Roman"/>
          <w:sz w:val="28"/>
          <w:szCs w:val="28"/>
          <w:shd w:val="clear" w:color="auto" w:fill="FFFFFF"/>
        </w:rPr>
        <w:t>ии;</w:t>
      </w:r>
    </w:p>
    <w:p w:rsidR="006010AD" w:rsidRDefault="00731258" w:rsidP="00601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- специалисты, обладающие профессиональными качествами и опытом, соответствующими знаниями и навыками;</w:t>
      </w:r>
    </w:p>
    <w:p w:rsidR="006010AD" w:rsidRDefault="00731258" w:rsidP="00601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- люди, наделенные определенными способностями, принадлежащие к той или иной культуре и имеющие определенный характер, воспитание.</w:t>
      </w:r>
    </w:p>
    <w:p w:rsidR="006010AD" w:rsidRDefault="00731258" w:rsidP="00601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Человеческий капитал </w:t>
      </w:r>
      <w:r w:rsidRPr="00AD3D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может прирасти </w:t>
      </w: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случае, когда</w:t>
      </w:r>
      <w:r w:rsidR="006010A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6010AD" w:rsidRDefault="00731258" w:rsidP="00601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- максимальное число работников обладает знаниями, которые ориент</w:t>
      </w: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рованные на то, </w:t>
      </w:r>
      <w:r w:rsidR="006010AD">
        <w:rPr>
          <w:rFonts w:ascii="Times New Roman" w:hAnsi="Times New Roman" w:cs="Times New Roman"/>
          <w:sz w:val="28"/>
          <w:szCs w:val="28"/>
          <w:shd w:val="clear" w:color="auto" w:fill="FFFFFF"/>
        </w:rPr>
        <w:t>чтобы принести пользу компании;</w:t>
      </w:r>
    </w:p>
    <w:p w:rsidR="006010AD" w:rsidRDefault="00731258" w:rsidP="00601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- компания использует все знания, имеющиеся у ее работников.</w:t>
      </w:r>
    </w:p>
    <w:p w:rsidR="006010AD" w:rsidRDefault="00731258" w:rsidP="00601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Удельный вес новой продукции в общем объеме продаж служит не тол</w:t>
      </w: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ко показателем человеческого капитала компании, но и ее способности к новшествам.</w:t>
      </w:r>
    </w:p>
    <w:p w:rsidR="006010AD" w:rsidRDefault="00731258" w:rsidP="00601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Организационный капитал представляет собой часть интеллектуального капитала, относящуюся к организации в целом. Организационным капит</w:t>
      </w: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лом являются организационные возможности компании, заключающиеся в наличии способности отвечать требованиям рынка. За то, как человеческий к</w:t>
      </w: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питал, преобразуя информацию, используется в организационных системах, также отвечает организационный капитал, который представляет собой со</w:t>
      </w: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ственность компании и выступает независимым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объектом купли–продажи.</w:t>
      </w:r>
    </w:p>
    <w:p w:rsidR="006010AD" w:rsidRDefault="00731258" w:rsidP="00601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Организационный капитал является эффективным исключительно в контексте стратегических целей компании. Не наличие, а эффективность использования определяет ценность организационного капитала. Так, верным является утверждение, что </w:t>
      </w:r>
      <w:r w:rsidR="00F328B0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организацион</w:t>
      </w: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ный капитал – это проявление организ</w:t>
      </w: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ционных способностей компании отвечать требованиям рынка, возможность  использовать их снова и снова с той целью, чтобы создавать новые ценности</w:t>
      </w:r>
      <w:r w:rsidR="006010A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010AD" w:rsidRDefault="00731258" w:rsidP="00601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Следовательно, не только материальные активы, но и нематериальные, а именно интеллектуальный капитал, выступают в качестве предмета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купли-продажи.</w:t>
      </w:r>
    </w:p>
    <w:p w:rsidR="006010AD" w:rsidRDefault="00731258" w:rsidP="00601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Потребительский капитал — это капитал, состоящий из связей и устойчивых отношений с потребителями и клиентами. Создание структуры, позволяющей потребителю общаться с персоналом компании, представляет с</w:t>
      </w: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бой основную цель формирования потребительского капитала.</w:t>
      </w:r>
    </w:p>
    <w:p w:rsidR="006010AD" w:rsidRDefault="00731258" w:rsidP="00601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765D">
        <w:rPr>
          <w:rFonts w:ascii="Times New Roman" w:hAnsi="Times New Roman" w:cs="Times New Roman"/>
          <w:sz w:val="28"/>
          <w:szCs w:val="28"/>
        </w:rPr>
        <w:t>Потребительский капитал компании характеризуют следующие качества:</w:t>
      </w:r>
    </w:p>
    <w:p w:rsidR="006010AD" w:rsidRDefault="00731258" w:rsidP="00601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- уверенность в том, что потребители предпочтут данную компанию др</w:t>
      </w: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им;</w:t>
      </w:r>
    </w:p>
    <w:p w:rsidR="006010AD" w:rsidRDefault="00731258" w:rsidP="00601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- распространение;</w:t>
      </w:r>
    </w:p>
    <w:p w:rsidR="006010AD" w:rsidRDefault="00731258" w:rsidP="00601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- постоянство;</w:t>
      </w:r>
    </w:p>
    <w:p w:rsidR="006010AD" w:rsidRDefault="00731258" w:rsidP="00601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765D">
        <w:rPr>
          <w:rFonts w:ascii="Times New Roman" w:hAnsi="Times New Roman" w:cs="Times New Roman"/>
          <w:sz w:val="28"/>
          <w:szCs w:val="28"/>
        </w:rPr>
        <w:t xml:space="preserve">- </w:t>
      </w:r>
      <w:r w:rsidRPr="00BA765D">
        <w:rPr>
          <w:rFonts w:ascii="Times New Roman" w:hAnsi="Times New Roman" w:cs="Times New Roman"/>
          <w:sz w:val="28"/>
          <w:szCs w:val="28"/>
          <w:shd w:val="clear" w:color="auto" w:fill="FFFFFF"/>
        </w:rPr>
        <w:t>степень проникновения.</w:t>
      </w:r>
    </w:p>
    <w:p w:rsidR="006010AD" w:rsidRDefault="00490F87" w:rsidP="00601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Человеческий</w:t>
      </w:r>
      <w:proofErr w:type="gramEnd"/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организационный, потребительский капиталы являются подсистемами интеллектуального, которые непрерывно взаимодействуют ме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ду собой. При этом может проявляться как усиливающий, так и ослабляющий синергетический эффект.</w:t>
      </w:r>
    </w:p>
    <w:p w:rsidR="006010AD" w:rsidRDefault="00490F87" w:rsidP="00601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большей степени эффективность интеллектуального капитала комп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характеризуется его организационной составляющей. Становление и разв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тие постиндустриальной экономики, а также последующее усиление роли инновационных факторов способствуют созданию абсолютно новых форм орг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низации труда, в корне меняющие его характер и систему управления и обесп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чивающие свободу и гибкость поведения сотрудников.</w:t>
      </w:r>
    </w:p>
    <w:p w:rsidR="006010AD" w:rsidRDefault="00490F87" w:rsidP="00601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тех или  иных организационных структур определяется спецификой деятельности компании и особенностями отрасли. Новые же орг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низационные структуры зарождаются и применяются только в отраслях с выс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конкуренцией, где развитие осуществляется исключительно через иннов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ции. В такой ситуации обстоятельства вынуждают руководство компаний д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литься полномочиями и предоставлять свободу деятельности 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кадрам. Конк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ренты рано или поздно вытеснят с рынка те компании, руководство которых сохраняет бюрократические структуры управления.</w:t>
      </w:r>
    </w:p>
    <w:p w:rsidR="006010AD" w:rsidRDefault="00490F87" w:rsidP="00601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Потребительский капитал является относительно новым понятием, но общеизвестный факт заключается в том, что налаженная система взаимосвязей компании с экономическими контрагентами значительно увеличивает шансы на успех в конкуренции и наоборот. Формирование и укрепление такой системы будут тем успешнее, чем полнее совпадут интересы всех сторон. Значит, нужно постоянно отслеживать степень соответствия этих интересов и оперативно устранять проблемы, </w:t>
      </w:r>
      <w:r w:rsidR="00203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возникающие при их расхождении.</w:t>
      </w:r>
    </w:p>
    <w:p w:rsidR="00096D1A" w:rsidRDefault="00490F87" w:rsidP="00096D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Интеллектуальный капитал коммерческой компании в основном ос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ществляется </w:t>
      </w:r>
      <w:r w:rsidR="00203C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счет:</w:t>
      </w:r>
    </w:p>
    <w:p w:rsidR="006010AD" w:rsidRPr="00096D1A" w:rsidRDefault="00490F87" w:rsidP="00096D1A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6D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продвижени</w:t>
      </w:r>
      <w:r w:rsidR="00203CD6" w:rsidRPr="00096D1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96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рынок усовершенствованных или новых товаров, которые более полно отвечают интересам потребителе</w:t>
      </w:r>
      <w:r w:rsidR="00203CD6" w:rsidRPr="00096D1A">
        <w:rPr>
          <w:rFonts w:ascii="Times New Roman" w:eastAsia="Times New Roman" w:hAnsi="Times New Roman" w:cs="Times New Roman"/>
          <w:sz w:val="28"/>
          <w:szCs w:val="28"/>
          <w:lang w:eastAsia="ru-RU"/>
        </w:rPr>
        <w:t>й, чем тов</w:t>
      </w:r>
      <w:r w:rsidR="00203CD6" w:rsidRPr="00096D1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03CD6" w:rsidRPr="00096D1A">
        <w:rPr>
          <w:rFonts w:ascii="Times New Roman" w:eastAsia="Times New Roman" w:hAnsi="Times New Roman" w:cs="Times New Roman"/>
          <w:sz w:val="28"/>
          <w:szCs w:val="28"/>
          <w:lang w:eastAsia="ru-RU"/>
        </w:rPr>
        <w:t>ры конкурентов;</w:t>
      </w:r>
    </w:p>
    <w:p w:rsidR="006010AD" w:rsidRPr="006010AD" w:rsidRDefault="00203CD6" w:rsidP="006010A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010A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внедрения</w:t>
      </w:r>
      <w:r w:rsidR="00490F87" w:rsidRPr="0060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эффективных тех</w:t>
      </w:r>
      <w:r w:rsidRPr="006010A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нологий производства проду</w:t>
      </w:r>
      <w:r w:rsidRPr="006010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010A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ции;</w:t>
      </w:r>
    </w:p>
    <w:p w:rsidR="00203CD6" w:rsidRPr="006010AD" w:rsidRDefault="00203CD6" w:rsidP="006010A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010AD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введения</w:t>
      </w:r>
      <w:r w:rsidR="00490F87" w:rsidRPr="0060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рациональных методов управления на всех стадиях производства и сбыта продукции. </w:t>
      </w:r>
    </w:p>
    <w:p w:rsidR="006010AD" w:rsidRDefault="00490F87" w:rsidP="006010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все сводится к товарам, которые удовлетворяют имеющиеся потребности более эффективным способом, т</w:t>
      </w:r>
      <w:r w:rsidR="006010AD">
        <w:rPr>
          <w:rFonts w:ascii="Times New Roman" w:eastAsia="Times New Roman" w:hAnsi="Times New Roman" w:cs="Times New Roman"/>
          <w:sz w:val="28"/>
          <w:szCs w:val="28"/>
          <w:lang w:eastAsia="ru-RU"/>
        </w:rPr>
        <w:t>о есть к инновационным товарам.</w:t>
      </w:r>
    </w:p>
    <w:p w:rsidR="006010AD" w:rsidRDefault="00490F87" w:rsidP="006010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произвести оценку интеллектуального капитала, применяется </w:t>
      </w:r>
      <w:r w:rsidR="00A46B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="00A46B2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46B2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личные методы, в том числе:</w:t>
      </w:r>
    </w:p>
    <w:p w:rsidR="006010AD" w:rsidRDefault="00490F87" w:rsidP="006010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1) методы прямого измерения;</w:t>
      </w:r>
    </w:p>
    <w:p w:rsidR="006010AD" w:rsidRDefault="00490F87" w:rsidP="006010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2) методы оценки рыночной капитализации;</w:t>
      </w:r>
    </w:p>
    <w:p w:rsidR="006010AD" w:rsidRDefault="00490F87" w:rsidP="006010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3) методы оценки отдачи активов;</w:t>
      </w:r>
    </w:p>
    <w:p w:rsidR="006010AD" w:rsidRDefault="00490F87" w:rsidP="006010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4) методы балльной оценки.</w:t>
      </w:r>
    </w:p>
    <w:p w:rsidR="006010AD" w:rsidRDefault="00490F87" w:rsidP="006010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как оценка в 1-й и 4-й группах методов осуществляется от частного к общему, а во 2-й и 3-й – от общего к частному, то именно 2-я и 3-я группы б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лее приемлемы для оценки интеллектуального капитала компании. Первая же </w:t>
      </w:r>
      <w:r w:rsidRPr="00BA76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четвертая группы методов являются наиболее подходящими для анализа </w:t>
      </w:r>
      <w:r w:rsidRPr="00A46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эффективности </w:t>
      </w:r>
      <w:proofErr w:type="gramStart"/>
      <w:r w:rsidRPr="00A46B2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структуры</w:t>
      </w:r>
      <w:proofErr w:type="gramEnd"/>
      <w:r w:rsidRPr="00A46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самого интеллектуального капитала, так и его ко</w:t>
      </w:r>
      <w:r w:rsidRPr="00A46B2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46B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понентов.</w:t>
      </w:r>
    </w:p>
    <w:p w:rsidR="006010AD" w:rsidRDefault="0060635D" w:rsidP="006010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B26">
        <w:rPr>
          <w:rFonts w:ascii="Times New Roman" w:hAnsi="Times New Roman" w:cs="Times New Roman"/>
          <w:sz w:val="28"/>
          <w:szCs w:val="28"/>
        </w:rPr>
        <w:t>Таким образом, целесообразно сделать вывод о том, что компания должна обладать необходимым интеллектуальным капиталом в условиях жесткой ко</w:t>
      </w:r>
      <w:r w:rsidRPr="00A46B26">
        <w:rPr>
          <w:rFonts w:ascii="Times New Roman" w:hAnsi="Times New Roman" w:cs="Times New Roman"/>
          <w:sz w:val="28"/>
          <w:szCs w:val="28"/>
        </w:rPr>
        <w:t>н</w:t>
      </w:r>
      <w:r w:rsidRPr="00A46B26">
        <w:rPr>
          <w:rFonts w:ascii="Times New Roman" w:hAnsi="Times New Roman" w:cs="Times New Roman"/>
          <w:sz w:val="28"/>
          <w:szCs w:val="28"/>
        </w:rPr>
        <w:t>куренции.</w:t>
      </w:r>
    </w:p>
    <w:p w:rsidR="009F0EF0" w:rsidRPr="00B55B04" w:rsidRDefault="00BD0F7D" w:rsidP="006010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B26">
        <w:rPr>
          <w:rFonts w:ascii="Times New Roman" w:hAnsi="Times New Roman" w:cs="Times New Roman"/>
          <w:sz w:val="28"/>
          <w:szCs w:val="28"/>
        </w:rPr>
        <w:t>Управление интеллектуальным капиталом компании обеспечивает не только рост ее конкурентоспособности, но и постоянство движения  интелле</w:t>
      </w:r>
      <w:r w:rsidRPr="00A46B26">
        <w:rPr>
          <w:rFonts w:ascii="Times New Roman" w:hAnsi="Times New Roman" w:cs="Times New Roman"/>
          <w:sz w:val="28"/>
          <w:szCs w:val="28"/>
        </w:rPr>
        <w:t>к</w:t>
      </w:r>
      <w:r w:rsidRPr="00A46B26">
        <w:rPr>
          <w:rFonts w:ascii="Times New Roman" w:hAnsi="Times New Roman" w:cs="Times New Roman"/>
          <w:sz w:val="28"/>
          <w:szCs w:val="28"/>
        </w:rPr>
        <w:t>туального капитала.</w:t>
      </w:r>
    </w:p>
    <w:p w:rsidR="00BD0F7D" w:rsidRDefault="00BD0F7D" w:rsidP="006010AD">
      <w:pPr>
        <w:pStyle w:val="aa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BD0F7D">
        <w:rPr>
          <w:b/>
          <w:sz w:val="28"/>
          <w:szCs w:val="28"/>
        </w:rPr>
        <w:t>С</w:t>
      </w:r>
      <w:r w:rsidR="009F0EF0">
        <w:rPr>
          <w:b/>
          <w:sz w:val="28"/>
          <w:szCs w:val="28"/>
        </w:rPr>
        <w:t>писок  использованн</w:t>
      </w:r>
      <w:r w:rsidR="00FC05D1">
        <w:rPr>
          <w:b/>
          <w:sz w:val="28"/>
          <w:szCs w:val="28"/>
        </w:rPr>
        <w:t>ой литературы</w:t>
      </w:r>
      <w:r w:rsidR="00416A70">
        <w:rPr>
          <w:b/>
          <w:sz w:val="28"/>
          <w:szCs w:val="28"/>
        </w:rPr>
        <w:t>:</w:t>
      </w:r>
    </w:p>
    <w:p w:rsidR="00BD0F7D" w:rsidRDefault="00BD0F7D" w:rsidP="006010AD">
      <w:pPr>
        <w:pStyle w:val="a3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Брукинг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Э. Интеллектуальный капитал: ключ к успеху в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вом тысячелетии. Пер. с англ. – СПб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2012, 288 с.</w:t>
      </w:r>
    </w:p>
    <w:p w:rsidR="00BD0F7D" w:rsidRPr="00376E6F" w:rsidRDefault="00BD0F7D" w:rsidP="006010AD">
      <w:pPr>
        <w:pStyle w:val="a3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4069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Голубкин</w:t>
      </w:r>
      <w:proofErr w:type="spellEnd"/>
      <w:r w:rsidRPr="00C4069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В. Н., </w:t>
      </w:r>
      <w:proofErr w:type="spellStart"/>
      <w:r w:rsidRPr="00C4069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Клеева</w:t>
      </w:r>
      <w:proofErr w:type="spellEnd"/>
      <w:r w:rsidRPr="00C4069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Л. П., Патока Л. В. Интеллектуальный капитал в эпоху глобализации экон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омики // Бизнес-образование. 201</w:t>
      </w:r>
      <w:r w:rsidRPr="00C4069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5. № 1.</w:t>
      </w:r>
    </w:p>
    <w:p w:rsidR="00BD0F7D" w:rsidRDefault="00BD0F7D" w:rsidP="006010AD">
      <w:pPr>
        <w:pStyle w:val="a3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Иноземцев В.Л. За пределами экономического общества. Постиндустриальные теории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постэкономические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тенденции в совр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менном мире. – М.,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Academai</w:t>
      </w:r>
      <w:proofErr w:type="spellEnd"/>
      <w:r w:rsidRPr="00414D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414D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Наука», 2012, 640 с.</w:t>
      </w:r>
    </w:p>
    <w:p w:rsidR="00BD0F7D" w:rsidRPr="00A556E9" w:rsidRDefault="00BD0F7D" w:rsidP="006010AD">
      <w:pPr>
        <w:pStyle w:val="a3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Леонтьев Б.Б. Цена интеллекта. Интеллектуальный капитал в российском бизнесе. М., «Акционер», 2013, 200 с.</w:t>
      </w:r>
    </w:p>
    <w:p w:rsidR="00BD0F7D" w:rsidRPr="00A556E9" w:rsidRDefault="00BD0F7D" w:rsidP="006010AD">
      <w:pPr>
        <w:pStyle w:val="a3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Мельник Л.Г. Экономика  и информация: экономика инфо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мации и информация в экономике. Энциклопедический словарь. – Сумы, «Университетская книга», 2015, 384 с.</w:t>
      </w:r>
    </w:p>
    <w:p w:rsidR="00BD0F7D" w:rsidRPr="00BD0F7D" w:rsidRDefault="00BD0F7D" w:rsidP="006010AD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D0F7D" w:rsidRDefault="00BD0F7D" w:rsidP="00601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B04" w:rsidRDefault="00B55B04" w:rsidP="00601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B04" w:rsidRDefault="00B55B04" w:rsidP="00601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B04" w:rsidRDefault="00B55B04" w:rsidP="002C33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5B04" w:rsidRPr="00BD0F7D" w:rsidRDefault="002C3304" w:rsidP="006010AD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5B04">
        <w:rPr>
          <w:rFonts w:ascii="Times New Roman" w:hAnsi="Times New Roman" w:cs="Times New Roman"/>
          <w:sz w:val="28"/>
          <w:szCs w:val="28"/>
        </w:rPr>
        <w:t xml:space="preserve">© </w:t>
      </w:r>
      <w:r w:rsidR="00046981">
        <w:rPr>
          <w:rFonts w:ascii="Times New Roman" w:hAnsi="Times New Roman" w:cs="Times New Roman"/>
          <w:sz w:val="28"/>
          <w:szCs w:val="28"/>
        </w:rPr>
        <w:t xml:space="preserve">Ю.В. </w:t>
      </w:r>
      <w:proofErr w:type="spellStart"/>
      <w:r w:rsidR="00046981">
        <w:rPr>
          <w:rFonts w:ascii="Times New Roman" w:hAnsi="Times New Roman" w:cs="Times New Roman"/>
          <w:sz w:val="28"/>
          <w:szCs w:val="28"/>
        </w:rPr>
        <w:t>Ясюкевич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>, 2019</w:t>
      </w:r>
    </w:p>
    <w:sectPr w:rsidR="00B55B04" w:rsidRPr="00BD0F7D" w:rsidSect="00EA2147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BF4" w:rsidRDefault="00894BF4" w:rsidP="00D373FF">
      <w:pPr>
        <w:spacing w:after="0" w:line="240" w:lineRule="auto"/>
      </w:pPr>
      <w:r>
        <w:separator/>
      </w:r>
    </w:p>
  </w:endnote>
  <w:endnote w:type="continuationSeparator" w:id="0">
    <w:p w:rsidR="00894BF4" w:rsidRDefault="00894BF4" w:rsidP="00D37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65864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373FF" w:rsidRPr="00D373FF" w:rsidRDefault="00D373FF" w:rsidP="00D373FF">
        <w:pPr>
          <w:pStyle w:val="a8"/>
          <w:spacing w:line="360" w:lineRule="auto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373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373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373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C3304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D373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373FF" w:rsidRDefault="00D373F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BF4" w:rsidRDefault="00894BF4" w:rsidP="00D373FF">
      <w:pPr>
        <w:spacing w:after="0" w:line="240" w:lineRule="auto"/>
      </w:pPr>
      <w:r>
        <w:separator/>
      </w:r>
    </w:p>
  </w:footnote>
  <w:footnote w:type="continuationSeparator" w:id="0">
    <w:p w:rsidR="00894BF4" w:rsidRDefault="00894BF4" w:rsidP="00D373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E5611"/>
    <w:multiLevelType w:val="hybridMultilevel"/>
    <w:tmpl w:val="0BBCA8F0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17F9713C"/>
    <w:multiLevelType w:val="hybridMultilevel"/>
    <w:tmpl w:val="9FA86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B62A7A"/>
    <w:multiLevelType w:val="hybridMultilevel"/>
    <w:tmpl w:val="38E88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B7692"/>
    <w:multiLevelType w:val="hybridMultilevel"/>
    <w:tmpl w:val="229056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24313DF"/>
    <w:multiLevelType w:val="hybridMultilevel"/>
    <w:tmpl w:val="EF72A9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F2C5DC2"/>
    <w:multiLevelType w:val="hybridMultilevel"/>
    <w:tmpl w:val="3E1C0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2C70E9"/>
    <w:multiLevelType w:val="hybridMultilevel"/>
    <w:tmpl w:val="18E22034"/>
    <w:lvl w:ilvl="0" w:tplc="C0DC527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77AD76C8"/>
    <w:multiLevelType w:val="hybridMultilevel"/>
    <w:tmpl w:val="F6E69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F87"/>
    <w:rsid w:val="000057A6"/>
    <w:rsid w:val="00010841"/>
    <w:rsid w:val="00046981"/>
    <w:rsid w:val="00096D1A"/>
    <w:rsid w:val="000B7699"/>
    <w:rsid w:val="000C6731"/>
    <w:rsid w:val="001C1C64"/>
    <w:rsid w:val="001E0A7D"/>
    <w:rsid w:val="00203CD6"/>
    <w:rsid w:val="002A7C72"/>
    <w:rsid w:val="002C3304"/>
    <w:rsid w:val="0030419E"/>
    <w:rsid w:val="003436AE"/>
    <w:rsid w:val="003D13DC"/>
    <w:rsid w:val="00416A70"/>
    <w:rsid w:val="00452E6A"/>
    <w:rsid w:val="00476771"/>
    <w:rsid w:val="004809C2"/>
    <w:rsid w:val="00490E7D"/>
    <w:rsid w:val="00490F87"/>
    <w:rsid w:val="004A612D"/>
    <w:rsid w:val="004F3195"/>
    <w:rsid w:val="005308DF"/>
    <w:rsid w:val="005B7C3C"/>
    <w:rsid w:val="005C3F5B"/>
    <w:rsid w:val="005D1F4C"/>
    <w:rsid w:val="005D416F"/>
    <w:rsid w:val="006010AD"/>
    <w:rsid w:val="0060635D"/>
    <w:rsid w:val="00661600"/>
    <w:rsid w:val="00731258"/>
    <w:rsid w:val="00857518"/>
    <w:rsid w:val="00894BF4"/>
    <w:rsid w:val="00956596"/>
    <w:rsid w:val="009B2CF2"/>
    <w:rsid w:val="009F0EF0"/>
    <w:rsid w:val="00A46B26"/>
    <w:rsid w:val="00AD3D5E"/>
    <w:rsid w:val="00AD7816"/>
    <w:rsid w:val="00B479B0"/>
    <w:rsid w:val="00B55B04"/>
    <w:rsid w:val="00BD0F7D"/>
    <w:rsid w:val="00C13172"/>
    <w:rsid w:val="00CB743A"/>
    <w:rsid w:val="00D373FF"/>
    <w:rsid w:val="00E65E65"/>
    <w:rsid w:val="00EA2147"/>
    <w:rsid w:val="00EC3239"/>
    <w:rsid w:val="00F328B0"/>
    <w:rsid w:val="00F755A9"/>
    <w:rsid w:val="00FC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F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0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0F8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37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373FF"/>
  </w:style>
  <w:style w:type="paragraph" w:styleId="a8">
    <w:name w:val="footer"/>
    <w:basedOn w:val="a"/>
    <w:link w:val="a9"/>
    <w:uiPriority w:val="99"/>
    <w:unhideWhenUsed/>
    <w:rsid w:val="00D37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373FF"/>
  </w:style>
  <w:style w:type="paragraph" w:styleId="aa">
    <w:name w:val="Normal (Web)"/>
    <w:basedOn w:val="a"/>
    <w:uiPriority w:val="99"/>
    <w:unhideWhenUsed/>
    <w:rsid w:val="00BD0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F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0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0F8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37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373FF"/>
  </w:style>
  <w:style w:type="paragraph" w:styleId="a8">
    <w:name w:val="footer"/>
    <w:basedOn w:val="a"/>
    <w:link w:val="a9"/>
    <w:uiPriority w:val="99"/>
    <w:unhideWhenUsed/>
    <w:rsid w:val="00D37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373FF"/>
  </w:style>
  <w:style w:type="paragraph" w:styleId="aa">
    <w:name w:val="Normal (Web)"/>
    <w:basedOn w:val="a"/>
    <w:uiPriority w:val="99"/>
    <w:unhideWhenUsed/>
    <w:rsid w:val="00BD0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2</cp:revision>
  <dcterms:created xsi:type="dcterms:W3CDTF">2019-03-21T06:19:00Z</dcterms:created>
  <dcterms:modified xsi:type="dcterms:W3CDTF">2019-03-21T06:19:00Z</dcterms:modified>
</cp:coreProperties>
</file>