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b/>
          <w:sz w:val="28"/>
          <w:szCs w:val="28"/>
        </w:rPr>
      </w:pPr>
      <w:r w:rsidRPr="00BB2130">
        <w:rPr>
          <w:b/>
          <w:sz w:val="28"/>
          <w:szCs w:val="28"/>
        </w:rPr>
        <w:t>Трубецкой Даниил Александрович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i/>
          <w:sz w:val="28"/>
          <w:szCs w:val="28"/>
        </w:rPr>
      </w:pPr>
      <w:r w:rsidRPr="00BB2130">
        <w:rPr>
          <w:i/>
          <w:sz w:val="28"/>
          <w:szCs w:val="28"/>
        </w:rPr>
        <w:t>Магистрант 131 группы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i/>
          <w:sz w:val="28"/>
          <w:szCs w:val="28"/>
        </w:rPr>
      </w:pPr>
      <w:r w:rsidRPr="00BB2130">
        <w:rPr>
          <w:i/>
          <w:sz w:val="28"/>
          <w:szCs w:val="28"/>
        </w:rPr>
        <w:t xml:space="preserve">ФГБОУ </w:t>
      </w:r>
      <w:proofErr w:type="gramStart"/>
      <w:r w:rsidRPr="00BB2130">
        <w:rPr>
          <w:i/>
          <w:sz w:val="28"/>
          <w:szCs w:val="28"/>
        </w:rPr>
        <w:t>ВО</w:t>
      </w:r>
      <w:proofErr w:type="gramEnd"/>
      <w:r w:rsidRPr="00BB2130">
        <w:rPr>
          <w:i/>
          <w:sz w:val="28"/>
          <w:szCs w:val="28"/>
        </w:rPr>
        <w:t xml:space="preserve"> Омский ГАУ, г. Омск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sz w:val="28"/>
          <w:szCs w:val="28"/>
        </w:rPr>
      </w:pPr>
      <w:r w:rsidRPr="00BB2130">
        <w:rPr>
          <w:sz w:val="28"/>
          <w:szCs w:val="28"/>
          <w:lang w:val="en-US"/>
        </w:rPr>
        <w:t>da</w:t>
      </w:r>
      <w:r w:rsidRPr="00BB2130">
        <w:rPr>
          <w:sz w:val="28"/>
          <w:szCs w:val="28"/>
        </w:rPr>
        <w:t>.</w:t>
      </w:r>
      <w:proofErr w:type="spellStart"/>
      <w:r w:rsidRPr="00BB2130">
        <w:rPr>
          <w:sz w:val="28"/>
          <w:szCs w:val="28"/>
          <w:lang w:val="en-US"/>
        </w:rPr>
        <w:t>trubetskoy</w:t>
      </w:r>
      <w:proofErr w:type="spellEnd"/>
      <w:r w:rsidRPr="00BB2130">
        <w:rPr>
          <w:sz w:val="28"/>
          <w:szCs w:val="28"/>
        </w:rPr>
        <w:t>1829@</w:t>
      </w:r>
      <w:proofErr w:type="spellStart"/>
      <w:r w:rsidRPr="00BB2130">
        <w:rPr>
          <w:sz w:val="28"/>
          <w:szCs w:val="28"/>
          <w:lang w:val="en-US"/>
        </w:rPr>
        <w:t>omgau</w:t>
      </w:r>
      <w:proofErr w:type="spellEnd"/>
      <w:r w:rsidRPr="00BB2130">
        <w:rPr>
          <w:sz w:val="28"/>
          <w:szCs w:val="28"/>
        </w:rPr>
        <w:t>.</w:t>
      </w:r>
      <w:r w:rsidRPr="00BB2130">
        <w:rPr>
          <w:sz w:val="28"/>
          <w:szCs w:val="28"/>
          <w:lang w:val="en-US"/>
        </w:rPr>
        <w:t>org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rStyle w:val="a4"/>
          <w:b/>
          <w:color w:val="000000"/>
          <w:sz w:val="28"/>
          <w:szCs w:val="28"/>
          <w:u w:val="none"/>
        </w:rPr>
      </w:pPr>
      <w:r w:rsidRPr="00BB2130">
        <w:rPr>
          <w:rStyle w:val="a4"/>
          <w:b/>
          <w:color w:val="000000"/>
          <w:sz w:val="28"/>
          <w:szCs w:val="28"/>
          <w:u w:val="none"/>
        </w:rPr>
        <w:t>Кондратьева Оксана Викторовна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rStyle w:val="a4"/>
          <w:i/>
          <w:color w:val="000000"/>
          <w:sz w:val="28"/>
          <w:szCs w:val="28"/>
          <w:u w:val="none"/>
        </w:rPr>
      </w:pPr>
      <w:r w:rsidRPr="00BB2130">
        <w:rPr>
          <w:rStyle w:val="a4"/>
          <w:i/>
          <w:color w:val="000000"/>
          <w:sz w:val="28"/>
          <w:szCs w:val="28"/>
          <w:u w:val="none"/>
        </w:rPr>
        <w:t>Кандидат экономических наук</w:t>
      </w:r>
    </w:p>
    <w:p w:rsidR="006C706A" w:rsidRPr="00BB2130" w:rsidRDefault="006C706A" w:rsidP="00BB2130">
      <w:pPr>
        <w:pStyle w:val="a5"/>
        <w:spacing w:line="360" w:lineRule="auto"/>
        <w:ind w:firstLine="0"/>
        <w:jc w:val="left"/>
        <w:rPr>
          <w:i/>
          <w:sz w:val="28"/>
          <w:szCs w:val="28"/>
        </w:rPr>
      </w:pPr>
      <w:r w:rsidRPr="00BB2130">
        <w:rPr>
          <w:i/>
          <w:sz w:val="28"/>
          <w:szCs w:val="28"/>
        </w:rPr>
        <w:t xml:space="preserve">ФГБОУ </w:t>
      </w:r>
      <w:proofErr w:type="gramStart"/>
      <w:r w:rsidRPr="00BB2130">
        <w:rPr>
          <w:i/>
          <w:sz w:val="28"/>
          <w:szCs w:val="28"/>
        </w:rPr>
        <w:t>ВО</w:t>
      </w:r>
      <w:proofErr w:type="gramEnd"/>
      <w:r w:rsidRPr="00BB2130">
        <w:rPr>
          <w:i/>
          <w:sz w:val="28"/>
          <w:szCs w:val="28"/>
        </w:rPr>
        <w:t xml:space="preserve"> Омский ГАУ, г. Омск</w:t>
      </w:r>
    </w:p>
    <w:p w:rsidR="006C706A" w:rsidRPr="00BB2130" w:rsidRDefault="00645CC8" w:rsidP="00BB2130">
      <w:pPr>
        <w:pStyle w:val="a5"/>
        <w:spacing w:line="360" w:lineRule="auto"/>
        <w:ind w:firstLine="0"/>
        <w:jc w:val="left"/>
        <w:rPr>
          <w:sz w:val="28"/>
          <w:szCs w:val="28"/>
        </w:rPr>
      </w:pPr>
      <w:hyperlink r:id="rId5" w:history="1">
        <w:r w:rsidR="006C706A" w:rsidRPr="00BB2130">
          <w:rPr>
            <w:rStyle w:val="a4"/>
            <w:sz w:val="28"/>
            <w:szCs w:val="28"/>
          </w:rPr>
          <w:t>ov.kondrateva@omgau.org</w:t>
        </w:r>
      </w:hyperlink>
    </w:p>
    <w:p w:rsidR="006C706A" w:rsidRPr="00BB2130" w:rsidRDefault="006C706A" w:rsidP="00BB213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B2130">
        <w:rPr>
          <w:b/>
          <w:color w:val="000000"/>
          <w:sz w:val="28"/>
          <w:szCs w:val="28"/>
        </w:rPr>
        <w:t>Влияние финансового ограничения на деятельность автосервиса</w:t>
      </w:r>
      <w:r w:rsidR="00C24C02" w:rsidRPr="00BB2130">
        <w:rPr>
          <w:b/>
          <w:color w:val="000000"/>
          <w:sz w:val="28"/>
          <w:szCs w:val="28"/>
        </w:rPr>
        <w:t>.</w:t>
      </w:r>
    </w:p>
    <w:p w:rsidR="00DA52D4" w:rsidRPr="00BB2130" w:rsidRDefault="006C706A" w:rsidP="00645CC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lang w:val="en-US"/>
        </w:rPr>
      </w:pPr>
      <w:r w:rsidRPr="00BB2130">
        <w:rPr>
          <w:b/>
          <w:color w:val="000000"/>
          <w:sz w:val="28"/>
          <w:szCs w:val="28"/>
        </w:rPr>
        <w:t>Аннотация</w:t>
      </w:r>
      <w:r w:rsidR="00C24C02" w:rsidRPr="00BB2130">
        <w:rPr>
          <w:b/>
          <w:color w:val="000000"/>
          <w:sz w:val="28"/>
          <w:szCs w:val="28"/>
          <w:lang w:val="en-US"/>
        </w:rPr>
        <w:t>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Обеспечить устойчивый экономический рост государства возможно лишь при условии эффективной деятельности отечественных предприятий. Особенно это касается государств, экономика которых находится в переходном состоянии, характеризующиеся многими проблемами как на макр</w:t>
      </w:r>
      <w:proofErr w:type="gramStart"/>
      <w:r w:rsidRPr="00BB2130">
        <w:rPr>
          <w:color w:val="000000"/>
          <w:sz w:val="28"/>
          <w:szCs w:val="28"/>
        </w:rPr>
        <w:t>о-</w:t>
      </w:r>
      <w:proofErr w:type="gramEnd"/>
      <w:r w:rsidRPr="00BB2130">
        <w:rPr>
          <w:color w:val="000000"/>
          <w:sz w:val="28"/>
          <w:szCs w:val="28"/>
        </w:rPr>
        <w:t>, так и на микроуровне.</w:t>
      </w:r>
    </w:p>
    <w:p w:rsidR="006C706A" w:rsidRPr="00BB2130" w:rsidRDefault="006C706A" w:rsidP="00645CC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B2130">
        <w:rPr>
          <w:b/>
          <w:color w:val="000000"/>
          <w:sz w:val="28"/>
          <w:szCs w:val="28"/>
        </w:rPr>
        <w:t>Ключевые слова</w:t>
      </w:r>
      <w:r w:rsidR="00C24C02" w:rsidRPr="00BB2130">
        <w:rPr>
          <w:b/>
          <w:color w:val="000000"/>
          <w:sz w:val="28"/>
          <w:szCs w:val="28"/>
        </w:rPr>
        <w:t>.</w:t>
      </w:r>
      <w:r w:rsidRPr="00BB2130">
        <w:rPr>
          <w:b/>
          <w:color w:val="000000"/>
          <w:sz w:val="28"/>
          <w:szCs w:val="28"/>
        </w:rPr>
        <w:br/>
      </w:r>
      <w:r w:rsidRPr="00BB2130">
        <w:rPr>
          <w:color w:val="000000"/>
          <w:sz w:val="28"/>
          <w:szCs w:val="28"/>
        </w:rPr>
        <w:t>Автосервис, экономика, деятельность автосервиса.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Одним из основных элементов успешной деятельности предприятий автосервиса является спектр возможностей в управлении его финансовыми ресурсами и доступностью внешних источников финансирования. Данная работа посвящается исследованию </w:t>
      </w:r>
      <w:proofErr w:type="gramStart"/>
      <w:r w:rsidRPr="00BB2130">
        <w:rPr>
          <w:color w:val="000000"/>
          <w:sz w:val="28"/>
          <w:szCs w:val="28"/>
        </w:rPr>
        <w:t>принципов действия финансовых механизмов предприятий автосервиса</w:t>
      </w:r>
      <w:proofErr w:type="gramEnd"/>
      <w:r w:rsidRPr="00BB2130">
        <w:rPr>
          <w:color w:val="000000"/>
          <w:sz w:val="28"/>
          <w:szCs w:val="28"/>
        </w:rPr>
        <w:t xml:space="preserve"> и определению факторов, ограничивающих их функционирование.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Успешная деятельность и долгосрочная устойчивость любого предприятия зависит от содержания индивидуальных и коллективных решений, принятых управленческой командой. Каждое из этих </w:t>
      </w:r>
      <w:proofErr w:type="gramStart"/>
      <w:r w:rsidRPr="00BB2130">
        <w:rPr>
          <w:color w:val="000000"/>
          <w:sz w:val="28"/>
          <w:szCs w:val="28"/>
        </w:rPr>
        <w:t>решений</w:t>
      </w:r>
      <w:proofErr w:type="gramEnd"/>
      <w:r w:rsidRPr="00BB2130">
        <w:rPr>
          <w:color w:val="000000"/>
          <w:sz w:val="28"/>
          <w:szCs w:val="28"/>
        </w:rPr>
        <w:t xml:space="preserve"> в конечном счете влияет на финансы фирмы. Обычно решения принимают управляющие, а не собственники предприятия. Управленческий персонал несет ответственность за эффективное использование внутренних и внешних ресурсов, т.е. </w:t>
      </w:r>
      <w:r w:rsidRPr="00BB2130">
        <w:rPr>
          <w:color w:val="000000"/>
          <w:sz w:val="28"/>
          <w:szCs w:val="28"/>
        </w:rPr>
        <w:lastRenderedPageBreak/>
        <w:t>использование, приносящее доход собственникам в виде дивидендов и роста стоимости капитала. Это один из ключевых критериев в определении успешности компании - так называемый совокупный доход акционеров.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Несмотря на огромное разнообразие сфер деятельности предприятий и каждодневных дел управляющих, в своей основе эта деятельность достаточно проста и может быть отнесена к одной из трех групп: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1) вложение капитала в приобретение ресурсов (инвестирование);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2) производственная деятельность с использованием этих ресурсов;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3) финансовая деятельность, обеспечивающая реализацию первых двух групп решений.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Как мы уже определили, предприятие как система состоит из трех сегментов деятельности, соответствующих группам управленческих решений: инвестирование, операционная деятельность и финансирование. Рассмотрим каждый из них подробнее.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Инвестирование. Инвестиции - основополагающая движущая сила предпринимательской деятельности. Они являются источником роста и основой стратегических решений. Можно выделить три основных направления инвестиций: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1) инвестиции в оборотный капитал;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2) вложения в основной капитал;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3) программы развития (научно-исследовательские разработки, разработки новых продуктов и услуг, маркетинговые программы).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Если же тщательный анализ выявляет экономические результаты ниже ожидавшихся (либо ниже стандартного уровня для данной сферы деятельности), то вынужденной мерой явится продажа активов, использование которых не принесло ожидаемой прибыли и может снизить стоимость акций фирмы. Кроме того, средства, полученные от продажи имущества можно направить на покупку фондов, необходимых для реализации новых целей.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При выборе новых инвестиций и определении неэффективно используемых активов используются показатели, рассчитываемые на основе </w:t>
      </w:r>
      <w:r w:rsidRPr="00BB2130">
        <w:rPr>
          <w:color w:val="000000"/>
          <w:sz w:val="28"/>
          <w:szCs w:val="28"/>
        </w:rPr>
        <w:lastRenderedPageBreak/>
        <w:t>концепции приведенной стоимости, которая определяет экономическую выгоду от средств, вкладываемых в данный момент и ожидаемых поступлений денежных ресурсов в будущем, при реализации проекта. К этим показателям относятся: чистая приведенная стоимость, внутренняя ставка рентабельности и дисконтированные потоки поступлений. К показателям же определяющим эффективность уже вложенных средств относятся прибыльность инвестиций, прибыльность чистых активов и прибыльность используемых активов. Стратегические решения включают определение объемов капитального финансирования, определение типов инвестиций, выделение среди них преимущественных (наиболее эффективных) направлений инвестирования и определение активов, использование которых невыгодно и которые необходимо продать.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Операционная деятельность, В этой сфере управленческих решений ключевые стратегии и решения фокусируются на эффективности использования уже приобретенных ресурсов. Здесь необходим выбор целевых рынков, установление соответствующих цен и определение политики сервисного обслуживания, что основывается на внутренних возможностях фирмы. Процесс выбора сводится к соразмерению возможностей изменения цен и конкурентной деятельности по изменению объемов продаж с прибыльностью производимых товаров. В то же время нельзя забывать об издержках производства.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Результаты операционной деятельности зависят от использования операционного </w:t>
      </w:r>
      <w:proofErr w:type="spellStart"/>
      <w:r w:rsidRPr="00BB2130">
        <w:rPr>
          <w:color w:val="000000"/>
          <w:sz w:val="28"/>
          <w:szCs w:val="28"/>
        </w:rPr>
        <w:t>левериджа</w:t>
      </w:r>
      <w:proofErr w:type="spellEnd"/>
      <w:r w:rsidRPr="00BB2130">
        <w:rPr>
          <w:color w:val="000000"/>
          <w:sz w:val="28"/>
          <w:szCs w:val="28"/>
        </w:rPr>
        <w:t xml:space="preserve">, представляющего собой степень воздействия на прибыль (уровня и пропорций) в использовании постоянных и переменных издержек. Ключевыми показателями будут являться: операционные соотношения, показатели анализа операционных издержек, показатели анализа деятельности различных подразделений фирмы, сравнительный анализ, общая оценка эффективности деятельности предприятия. Стратегические решения принимаются в определении способа использования ресурсов, выборе рынков, определении конкурентной политики, определении ценовой стратегии, </w:t>
      </w:r>
      <w:r w:rsidRPr="00BB2130">
        <w:rPr>
          <w:color w:val="000000"/>
          <w:sz w:val="28"/>
          <w:szCs w:val="28"/>
        </w:rPr>
        <w:lastRenderedPageBreak/>
        <w:t>определении приемлемого уровня эффективности издержек, определении уровня операционного рычага, а также выявлении внутренних возможностей фирмы.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Финансовая деятельность. Здесь руководство фирмы имеет дело </w:t>
      </w:r>
      <w:proofErr w:type="gramStart"/>
      <w:r w:rsidRPr="00BB2130">
        <w:rPr>
          <w:color w:val="000000"/>
          <w:sz w:val="28"/>
          <w:szCs w:val="28"/>
        </w:rPr>
        <w:t>со</w:t>
      </w:r>
      <w:proofErr w:type="gramEnd"/>
      <w:r w:rsidRPr="00BB2130">
        <w:rPr>
          <w:color w:val="000000"/>
          <w:sz w:val="28"/>
          <w:szCs w:val="28"/>
        </w:rPr>
        <w:t xml:space="preserve"> множеством альтернатив, используемых для финансирования инвестиционной и операционной деятельности фирмы. Финансовую сферу деятельности можно разделить на две области: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1) распределение прибыли;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2) формирование структуры капитала фирмы. В первой из них определяется распределение операционной прибыли по трем основным направлениям: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- доход собственников - критической точкой здесь является выбор между суммой дивидендов, которые будет выплачивать компания, и возможностью использования этих сре</w:t>
      </w:r>
      <w:proofErr w:type="gramStart"/>
      <w:r w:rsidRPr="00BB2130">
        <w:rPr>
          <w:color w:val="000000"/>
          <w:sz w:val="28"/>
          <w:szCs w:val="28"/>
        </w:rPr>
        <w:t>дств в в</w:t>
      </w:r>
      <w:proofErr w:type="gramEnd"/>
      <w:r w:rsidRPr="00BB2130">
        <w:rPr>
          <w:color w:val="000000"/>
          <w:sz w:val="28"/>
          <w:szCs w:val="28"/>
        </w:rPr>
        <w:t>иде инвестиций с целью дальнейшего роста фирмы;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- расчеты с кредиторами - выплата процентов по полученным кредитам является контрактным обязательством фирмы. Чем выше удельный вес заемных сре</w:t>
      </w:r>
      <w:proofErr w:type="gramStart"/>
      <w:r w:rsidRPr="00BB2130">
        <w:rPr>
          <w:color w:val="000000"/>
          <w:sz w:val="28"/>
          <w:szCs w:val="28"/>
        </w:rPr>
        <w:t>дств в стр</w:t>
      </w:r>
      <w:proofErr w:type="gramEnd"/>
      <w:r w:rsidRPr="00BB2130">
        <w:rPr>
          <w:color w:val="000000"/>
          <w:sz w:val="28"/>
          <w:szCs w:val="28"/>
        </w:rPr>
        <w:t>уктуре капитала, тем большую часть прибыли придется расходовать на обслуживание долга, и тем больше будет риск снижения платежеспособности компании в периоды спада.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- нераспределенная прибыль - оставшаяся часть прибыли после выплаты процентов по кредитам, дивидендов и налогов. Обычно она представляет собой основной источник финансовых ресурсов для дополнительных инвестиций и роста компании. Разумеется, фирма может привлекать средства кредиторов и инвесторов, но использование этих источников ресурсов повлечет за собой увеличение объемов выплат из прибыли предприятия.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Для оценки деятельности в этой сфере используются следующие показатели: валовая прибыль на акцию, объем выплат на одну акцию (для расчета обычно используется количество обычных акций), общая норма</w:t>
      </w:r>
      <w:proofErr w:type="gramStart"/>
      <w:r w:rsidRPr="00BB2130">
        <w:rPr>
          <w:color w:val="000000"/>
          <w:sz w:val="28"/>
          <w:szCs w:val="28"/>
        </w:rPr>
        <w:t>.</w:t>
      </w:r>
      <w:proofErr w:type="gramEnd"/>
      <w:r w:rsidRPr="00BB2130">
        <w:rPr>
          <w:color w:val="000000"/>
          <w:sz w:val="28"/>
          <w:szCs w:val="28"/>
        </w:rPr>
        <w:t xml:space="preserve"> </w:t>
      </w:r>
      <w:proofErr w:type="gramStart"/>
      <w:r w:rsidRPr="00BB2130">
        <w:rPr>
          <w:color w:val="000000"/>
          <w:sz w:val="28"/>
          <w:szCs w:val="28"/>
        </w:rPr>
        <w:t>в</w:t>
      </w:r>
      <w:proofErr w:type="gramEnd"/>
      <w:r w:rsidRPr="00BB2130">
        <w:rPr>
          <w:color w:val="000000"/>
          <w:sz w:val="28"/>
          <w:szCs w:val="28"/>
        </w:rPr>
        <w:t xml:space="preserve">ыплат, норма выплат по процентам. К </w:t>
      </w:r>
      <w:proofErr w:type="gramStart"/>
      <w:r w:rsidRPr="00BB2130">
        <w:rPr>
          <w:color w:val="000000"/>
          <w:sz w:val="28"/>
          <w:szCs w:val="28"/>
        </w:rPr>
        <w:t>стратегическим</w:t>
      </w:r>
      <w:proofErr w:type="gramEnd"/>
      <w:r w:rsidRPr="00BB2130">
        <w:rPr>
          <w:color w:val="000000"/>
          <w:sz w:val="28"/>
          <w:szCs w:val="28"/>
        </w:rPr>
        <w:t xml:space="preserve"> относятся решения по </w:t>
      </w:r>
      <w:r w:rsidRPr="00BB2130">
        <w:rPr>
          <w:color w:val="000000"/>
          <w:sz w:val="28"/>
          <w:szCs w:val="28"/>
        </w:rPr>
        <w:lastRenderedPageBreak/>
        <w:t>определению доли операционной прибыли, распределяемой по каждому из трех направлений.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С момента начала проведения рыночных реформ в бывшем народном хозяйстве принципы ведения производственно-хозяйственной деятельности предприятий были в корне изменены. Помимо смены собственника в рамках проведения приватизации и разгосударствления предприятия перенесли потерю значительной части звеньев хозяйственной цепи в связи с обособлением республик. Кроме этого, им пришлось разрабатывать новую стратегию поведения в сложившихся условиях под воздействием специфических факторов.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Основные воздействующие факторы, конечно же, не зависели от желаний и возможностей предприятий, что заставило их приспосабливаться к этим условиям. К последним относятся проблемы, </w:t>
      </w:r>
      <w:proofErr w:type="spellStart"/>
      <w:r w:rsidRPr="00BB2130">
        <w:rPr>
          <w:color w:val="000000"/>
          <w:sz w:val="28"/>
          <w:szCs w:val="28"/>
        </w:rPr>
        <w:t>развивш</w:t>
      </w:r>
      <w:r w:rsidR="00BB2130">
        <w:rPr>
          <w:color w:val="000000"/>
          <w:sz w:val="28"/>
          <w:szCs w:val="28"/>
        </w:rPr>
        <w:t>и</w:t>
      </w:r>
      <w:r w:rsidRPr="00BB2130">
        <w:rPr>
          <w:color w:val="000000"/>
          <w:sz w:val="28"/>
          <w:szCs w:val="28"/>
        </w:rPr>
        <w:t>еся</w:t>
      </w:r>
      <w:proofErr w:type="spellEnd"/>
      <w:r w:rsidRPr="00BB2130">
        <w:rPr>
          <w:color w:val="000000"/>
          <w:sz w:val="28"/>
          <w:szCs w:val="28"/>
        </w:rPr>
        <w:t xml:space="preserve"> в экономике страны, - институционального (становление рыночной экономики взамен привычной системы планового распределения, неразвитость рыночной инфраструктуры) и макроэкономического характера (инфляция, общий спад производства, трудности вновь создающейся экономической системы и т.д.). Более того, структура экономики оказалась также в числе факторов, препятствующих нормальной деятельности предприятий. Дело в том, что советская промышленность была построена по отраслевому принципу, что организационно расчленяло процесс создания и реализации конечного продукта. Отраслевая специализация крупных предприятий препятствовала их диверсификации, эффективному использованию производственных мощностей, человеческих и материальных ресурсов, затрудняла распространение научно-технических разработок и новых решений в управлении производством.</w:t>
      </w:r>
    </w:p>
    <w:p w:rsidR="00DA52D4" w:rsidRPr="00BB2130" w:rsidRDefault="00DA52D4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 xml:space="preserve">Таким образом, акционерная стоимость (или стоимость капитала) и финансовый потенциал отечественных предприятий зависит в большей степени не оттого, насколько эффективно и в какой пропорции руководство использует финансовые ресурсы, не от структуры капитала и не от пропорций в распределении прибыли предприятия, а от того, насколько оно смогло </w:t>
      </w:r>
      <w:r w:rsidRPr="00BB2130">
        <w:rPr>
          <w:color w:val="000000"/>
          <w:sz w:val="28"/>
          <w:szCs w:val="28"/>
        </w:rPr>
        <w:lastRenderedPageBreak/>
        <w:t>приспособиться к окружающей обстановке. Приспособление происходит в различных формах: увеличение задолженности (в том числе по зарплате), бартерные сделки, использование наличного расчета, взаимозачеты (эти три формы способствуют также уходу из-под налогообложения), увеличение оборотных средств за счет амортизационных отчислений, ограничивая тем самым не только дальнейший рост предприятий, но и элементарную замену основных фондов. Предприятия в основном сосредоточены на решении текущих финансовых проблем, что значительно снизило их инвестиционную активность, а развитие производства на ближайшую перспективу в их деятельности практически не предусматривается.</w:t>
      </w:r>
    </w:p>
    <w:p w:rsidR="00C24C02" w:rsidRPr="00BB2130" w:rsidRDefault="00DA52D4" w:rsidP="00645CC8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B2130">
        <w:rPr>
          <w:color w:val="000000"/>
          <w:sz w:val="28"/>
          <w:szCs w:val="28"/>
        </w:rPr>
        <w:t>В качестве действий по улучшению финансовой ситуации на предприятиях предлагается проведение ряда мероприятий как на макроэкономическом уровне (совершенствование налоговой системы, стабилизация банковского сектора, развитие фондового рынка), так и на уровне, самих предприятий. Здесь целесообразно тщательно разрабатывать стратегическую политику развития, повышать финансовый потенциал компаний за счет использования нетрадиционных ранее источников, то есть в большей мере способствовать развитию фондового рынка и рынка капиталов путем увеличения спроса. Также больше внимания необходимо уделять развитию производства, использованию средств амортизационного фонда по целевому назначению и другие меры в зависимости от специфики деятельности самого предприятия и имеющихся у него внутренних возможностей.</w:t>
      </w:r>
    </w:p>
    <w:p w:rsidR="00C24C02" w:rsidRPr="00645CC8" w:rsidRDefault="00C24C02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rPr>
          <w:color w:val="000000"/>
          <w:sz w:val="28"/>
          <w:szCs w:val="28"/>
        </w:rPr>
      </w:pPr>
    </w:p>
    <w:p w:rsidR="00BB2130" w:rsidRPr="00645CC8" w:rsidRDefault="00BB2130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rPr>
          <w:color w:val="000000"/>
          <w:sz w:val="28"/>
          <w:szCs w:val="28"/>
        </w:rPr>
      </w:pPr>
    </w:p>
    <w:p w:rsidR="00BB2130" w:rsidRPr="00645CC8" w:rsidRDefault="00BB2130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rPr>
          <w:color w:val="000000"/>
          <w:sz w:val="28"/>
          <w:szCs w:val="28"/>
        </w:rPr>
      </w:pPr>
    </w:p>
    <w:p w:rsidR="00BB2130" w:rsidRPr="00645CC8" w:rsidRDefault="00BB2130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rPr>
          <w:color w:val="000000"/>
          <w:sz w:val="28"/>
          <w:szCs w:val="28"/>
        </w:rPr>
      </w:pPr>
    </w:p>
    <w:p w:rsidR="00BB2130" w:rsidRPr="00645CC8" w:rsidRDefault="00BB2130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rPr>
          <w:color w:val="000000"/>
          <w:sz w:val="28"/>
          <w:szCs w:val="28"/>
        </w:rPr>
      </w:pPr>
    </w:p>
    <w:p w:rsidR="00C24C02" w:rsidRPr="00BB2130" w:rsidRDefault="00C24C02" w:rsidP="00BB2130">
      <w:pPr>
        <w:pStyle w:val="a5"/>
        <w:spacing w:line="360" w:lineRule="auto"/>
        <w:rPr>
          <w:b/>
          <w:sz w:val="28"/>
          <w:szCs w:val="28"/>
          <w:lang w:val="en-US"/>
        </w:rPr>
      </w:pPr>
      <w:proofErr w:type="spellStart"/>
      <w:r w:rsidRPr="00BB2130">
        <w:rPr>
          <w:b/>
          <w:sz w:val="28"/>
          <w:szCs w:val="28"/>
          <w:lang w:val="en-US"/>
        </w:rPr>
        <w:lastRenderedPageBreak/>
        <w:t>Trubetskoy</w:t>
      </w:r>
      <w:proofErr w:type="spellEnd"/>
      <w:r w:rsidRPr="00BB2130">
        <w:rPr>
          <w:b/>
          <w:sz w:val="28"/>
          <w:szCs w:val="28"/>
          <w:lang w:val="en-US"/>
        </w:rPr>
        <w:t xml:space="preserve"> </w:t>
      </w:r>
      <w:proofErr w:type="spellStart"/>
      <w:r w:rsidRPr="00BB2130">
        <w:rPr>
          <w:b/>
          <w:sz w:val="28"/>
          <w:szCs w:val="28"/>
          <w:lang w:val="en-US"/>
        </w:rPr>
        <w:t>Daniil</w:t>
      </w:r>
      <w:proofErr w:type="spellEnd"/>
      <w:r w:rsidRPr="00BB2130">
        <w:rPr>
          <w:b/>
          <w:sz w:val="28"/>
          <w:szCs w:val="28"/>
          <w:lang w:val="en-US"/>
        </w:rPr>
        <w:t xml:space="preserve"> </w:t>
      </w:r>
      <w:proofErr w:type="spellStart"/>
      <w:r w:rsidRPr="00BB2130">
        <w:rPr>
          <w:b/>
          <w:sz w:val="28"/>
          <w:szCs w:val="28"/>
          <w:lang w:val="en-US"/>
        </w:rPr>
        <w:t>Aleksandrovich</w:t>
      </w:r>
      <w:proofErr w:type="spellEnd"/>
    </w:p>
    <w:p w:rsidR="00C24C02" w:rsidRPr="00BB2130" w:rsidRDefault="00C24C02" w:rsidP="00BB2130">
      <w:pPr>
        <w:pStyle w:val="a5"/>
        <w:spacing w:line="360" w:lineRule="auto"/>
        <w:rPr>
          <w:i/>
          <w:sz w:val="28"/>
          <w:szCs w:val="28"/>
          <w:lang w:val="en-US"/>
        </w:rPr>
      </w:pPr>
      <w:r w:rsidRPr="00BB2130">
        <w:rPr>
          <w:i/>
          <w:sz w:val="28"/>
          <w:szCs w:val="28"/>
          <w:lang w:val="en-US"/>
        </w:rPr>
        <w:t>Master student from 131 groups</w:t>
      </w:r>
    </w:p>
    <w:p w:rsidR="00C24C02" w:rsidRPr="00BB2130" w:rsidRDefault="00C24C02" w:rsidP="00BB2130">
      <w:pPr>
        <w:pStyle w:val="a5"/>
        <w:spacing w:line="360" w:lineRule="auto"/>
        <w:rPr>
          <w:i/>
          <w:sz w:val="28"/>
          <w:szCs w:val="28"/>
          <w:lang w:val="en-US"/>
        </w:rPr>
      </w:pPr>
      <w:r w:rsidRPr="00BB2130">
        <w:rPr>
          <w:i/>
          <w:sz w:val="28"/>
          <w:szCs w:val="28"/>
          <w:lang w:val="en-US"/>
        </w:rPr>
        <w:t>Omsk State Agrarian University, Omsk</w:t>
      </w:r>
    </w:p>
    <w:p w:rsidR="00C24C02" w:rsidRPr="00BB2130" w:rsidRDefault="00645CC8" w:rsidP="00BB2130">
      <w:pPr>
        <w:pStyle w:val="a5"/>
        <w:spacing w:line="360" w:lineRule="auto"/>
        <w:rPr>
          <w:color w:val="000000"/>
          <w:sz w:val="28"/>
          <w:szCs w:val="28"/>
          <w:lang w:val="en-US"/>
        </w:rPr>
      </w:pPr>
      <w:hyperlink r:id="rId6" w:history="1">
        <w:r w:rsidR="00C24C02" w:rsidRPr="00BB2130">
          <w:rPr>
            <w:rStyle w:val="a4"/>
            <w:sz w:val="28"/>
            <w:szCs w:val="28"/>
            <w:lang w:val="en-US"/>
          </w:rPr>
          <w:t>da.trubetskoy1829@omgau.org</w:t>
        </w:r>
      </w:hyperlink>
    </w:p>
    <w:p w:rsidR="00C24C02" w:rsidRPr="00BB2130" w:rsidRDefault="00C24C02" w:rsidP="00BB2130">
      <w:pPr>
        <w:pStyle w:val="a5"/>
        <w:spacing w:line="360" w:lineRule="auto"/>
        <w:rPr>
          <w:rStyle w:val="a4"/>
          <w:b/>
          <w:color w:val="000000"/>
          <w:sz w:val="28"/>
          <w:szCs w:val="28"/>
          <w:u w:val="none"/>
          <w:lang w:val="en-US"/>
        </w:rPr>
      </w:pPr>
      <w:proofErr w:type="spellStart"/>
      <w:r w:rsidRPr="00BB2130">
        <w:rPr>
          <w:rStyle w:val="a4"/>
          <w:b/>
          <w:color w:val="000000"/>
          <w:sz w:val="28"/>
          <w:szCs w:val="28"/>
          <w:u w:val="none"/>
          <w:lang w:val="en-US"/>
        </w:rPr>
        <w:t>Kondratieva</w:t>
      </w:r>
      <w:proofErr w:type="spellEnd"/>
      <w:r w:rsidRPr="00BB2130">
        <w:rPr>
          <w:rStyle w:val="a4"/>
          <w:b/>
          <w:color w:val="000000"/>
          <w:sz w:val="28"/>
          <w:szCs w:val="28"/>
          <w:u w:val="none"/>
          <w:lang w:val="en-US"/>
        </w:rPr>
        <w:t xml:space="preserve"> Oksana </w:t>
      </w:r>
      <w:proofErr w:type="spellStart"/>
      <w:r w:rsidRPr="00BB2130">
        <w:rPr>
          <w:rStyle w:val="a4"/>
          <w:b/>
          <w:color w:val="000000"/>
          <w:sz w:val="28"/>
          <w:szCs w:val="28"/>
          <w:u w:val="none"/>
          <w:lang w:val="en-US"/>
        </w:rPr>
        <w:t>Viktorovna</w:t>
      </w:r>
      <w:proofErr w:type="spellEnd"/>
    </w:p>
    <w:p w:rsidR="00C24C02" w:rsidRPr="00BB2130" w:rsidRDefault="00C24C02" w:rsidP="00BB2130">
      <w:pPr>
        <w:pStyle w:val="a5"/>
        <w:spacing w:line="360" w:lineRule="auto"/>
        <w:rPr>
          <w:rStyle w:val="a4"/>
          <w:i/>
          <w:color w:val="000000"/>
          <w:sz w:val="28"/>
          <w:szCs w:val="28"/>
          <w:u w:val="none"/>
          <w:lang w:val="en-US"/>
        </w:rPr>
      </w:pPr>
      <w:r w:rsidRPr="00BB2130">
        <w:rPr>
          <w:rStyle w:val="a4"/>
          <w:i/>
          <w:color w:val="000000"/>
          <w:sz w:val="28"/>
          <w:szCs w:val="28"/>
          <w:u w:val="none"/>
          <w:lang w:val="en-US"/>
        </w:rPr>
        <w:t>Candidate of Economic Sciences</w:t>
      </w:r>
    </w:p>
    <w:p w:rsidR="00C24C02" w:rsidRPr="00BB2130" w:rsidRDefault="00C24C02" w:rsidP="00BB2130">
      <w:pPr>
        <w:pStyle w:val="a5"/>
        <w:spacing w:line="360" w:lineRule="auto"/>
        <w:rPr>
          <w:rStyle w:val="a4"/>
          <w:i/>
          <w:color w:val="auto"/>
          <w:sz w:val="28"/>
          <w:szCs w:val="28"/>
          <w:u w:val="none"/>
          <w:lang w:val="en-US"/>
        </w:rPr>
      </w:pPr>
      <w:r w:rsidRPr="00BB2130">
        <w:rPr>
          <w:rStyle w:val="a4"/>
          <w:i/>
          <w:color w:val="auto"/>
          <w:sz w:val="28"/>
          <w:szCs w:val="28"/>
          <w:u w:val="none"/>
          <w:lang w:val="en-US"/>
        </w:rPr>
        <w:t>Omsk State Agrarian University, Omsk</w:t>
      </w:r>
    </w:p>
    <w:p w:rsidR="00C24C02" w:rsidRPr="00BB2130" w:rsidRDefault="00645CC8" w:rsidP="00BB2130">
      <w:pPr>
        <w:pStyle w:val="a5"/>
        <w:spacing w:line="360" w:lineRule="auto"/>
        <w:rPr>
          <w:sz w:val="28"/>
          <w:szCs w:val="28"/>
          <w:lang w:val="en-US"/>
        </w:rPr>
      </w:pPr>
      <w:hyperlink r:id="rId7" w:history="1">
        <w:r w:rsidR="00C24C02" w:rsidRPr="00BB2130">
          <w:rPr>
            <w:rStyle w:val="a4"/>
            <w:sz w:val="28"/>
            <w:szCs w:val="28"/>
            <w:lang w:val="en-US"/>
          </w:rPr>
          <w:t>ov.kondrateva@omgau.org</w:t>
        </w:r>
      </w:hyperlink>
    </w:p>
    <w:p w:rsidR="00DA52D4" w:rsidRPr="00BB2130" w:rsidRDefault="00C24C02" w:rsidP="00BB21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  <w:lang w:val="en-US"/>
        </w:rPr>
      </w:pPr>
      <w:r w:rsidRPr="00BB2130">
        <w:rPr>
          <w:b/>
          <w:color w:val="000000"/>
          <w:sz w:val="28"/>
          <w:szCs w:val="28"/>
          <w:lang w:val="en-US"/>
        </w:rPr>
        <w:br/>
      </w:r>
      <w:proofErr w:type="gramStart"/>
      <w:r w:rsidRPr="00BB2130">
        <w:rPr>
          <w:b/>
          <w:color w:val="000000"/>
          <w:sz w:val="28"/>
          <w:szCs w:val="28"/>
          <w:lang w:val="en-US"/>
        </w:rPr>
        <w:t>The impact of financial constraints on auto service activities.</w:t>
      </w:r>
      <w:proofErr w:type="gramEnd"/>
    </w:p>
    <w:p w:rsidR="00C24C02" w:rsidRPr="00BB2130" w:rsidRDefault="00C24C02" w:rsidP="00BB21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  <w:lang w:val="en-US"/>
        </w:rPr>
      </w:pPr>
      <w:r w:rsidRPr="00BB2130">
        <w:rPr>
          <w:b/>
          <w:color w:val="000000"/>
          <w:sz w:val="28"/>
          <w:szCs w:val="28"/>
          <w:lang w:val="en-US"/>
        </w:rPr>
        <w:t>Annotation</w:t>
      </w:r>
    </w:p>
    <w:p w:rsidR="00C24C02" w:rsidRPr="00BB2130" w:rsidRDefault="00C24C02" w:rsidP="00645C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en-US"/>
        </w:rPr>
      </w:pPr>
      <w:r w:rsidRPr="00BB2130">
        <w:rPr>
          <w:color w:val="000000"/>
          <w:sz w:val="28"/>
          <w:szCs w:val="28"/>
          <w:lang w:val="en-US"/>
        </w:rPr>
        <w:t>To ensure sustainable economic growth of the state is possible only under the condition of effective activity of domestic enterprises. This is especially true of states whose economies are in a state of transition, characterized by many problems at both the macro and micro levels.</w:t>
      </w:r>
    </w:p>
    <w:p w:rsidR="00C24C02" w:rsidRPr="00BB2130" w:rsidRDefault="00C24C02" w:rsidP="00BB21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  <w:lang w:val="en-US"/>
        </w:rPr>
      </w:pPr>
      <w:proofErr w:type="gramStart"/>
      <w:r w:rsidRPr="00BB2130">
        <w:rPr>
          <w:b/>
          <w:color w:val="000000"/>
          <w:sz w:val="28"/>
          <w:szCs w:val="28"/>
          <w:lang w:val="en-US"/>
        </w:rPr>
        <w:t>Keywords.</w:t>
      </w:r>
      <w:proofErr w:type="gramEnd"/>
    </w:p>
    <w:p w:rsidR="00C24C02" w:rsidRPr="00BB2130" w:rsidRDefault="00C24C02" w:rsidP="00BB2130">
      <w:pPr>
        <w:pStyle w:val="a3"/>
        <w:shd w:val="clear" w:color="auto" w:fill="FFFFFF"/>
        <w:spacing w:before="0" w:beforeAutospacing="0" w:after="285" w:afterAutospacing="0" w:line="360" w:lineRule="auto"/>
        <w:ind w:firstLine="708"/>
        <w:jc w:val="center"/>
        <w:rPr>
          <w:color w:val="000000"/>
          <w:sz w:val="28"/>
          <w:szCs w:val="28"/>
          <w:lang w:val="en-US"/>
        </w:rPr>
      </w:pPr>
      <w:proofErr w:type="gramStart"/>
      <w:r w:rsidRPr="00BB2130">
        <w:rPr>
          <w:color w:val="000000"/>
          <w:sz w:val="28"/>
          <w:szCs w:val="28"/>
          <w:lang w:val="en-US"/>
        </w:rPr>
        <w:t>Car service, economy, car service activities.</w:t>
      </w:r>
      <w:proofErr w:type="gramEnd"/>
    </w:p>
    <w:p w:rsidR="006A5C57" w:rsidRPr="00645CC8" w:rsidRDefault="006A5C57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5658C" w:rsidRPr="00645CC8" w:rsidRDefault="0045658C" w:rsidP="0045658C">
      <w:pPr>
        <w:jc w:val="right"/>
        <w:rPr>
          <w:rFonts w:ascii="Times New Roman" w:hAnsi="Times New Roman" w:cs="Times New Roman"/>
          <w:sz w:val="28"/>
          <w:szCs w:val="28"/>
        </w:rPr>
      </w:pPr>
      <w:r w:rsidRPr="00645CC8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(© Д.А. Трубецкой, О.В. Кондра</w:t>
      </w:r>
      <w:bookmarkStart w:id="0" w:name="_GoBack"/>
      <w:bookmarkEnd w:id="0"/>
      <w:r w:rsidRPr="00645CC8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тьева 2019)</w:t>
      </w:r>
    </w:p>
    <w:sectPr w:rsidR="0045658C" w:rsidRPr="00645CC8" w:rsidSect="00BB2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6A"/>
    <w:rsid w:val="0045658C"/>
    <w:rsid w:val="0057456A"/>
    <w:rsid w:val="00645CC8"/>
    <w:rsid w:val="006A5C57"/>
    <w:rsid w:val="006C706A"/>
    <w:rsid w:val="009756E8"/>
    <w:rsid w:val="00A947E4"/>
    <w:rsid w:val="00BB2130"/>
    <w:rsid w:val="00C24C02"/>
    <w:rsid w:val="00DA52D4"/>
    <w:rsid w:val="00FA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5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6C706A"/>
    <w:rPr>
      <w:color w:val="000080"/>
      <w:u w:val="single"/>
    </w:rPr>
  </w:style>
  <w:style w:type="paragraph" w:styleId="a5">
    <w:name w:val="No Spacing"/>
    <w:aliases w:val="Для статей"/>
    <w:uiPriority w:val="1"/>
    <w:qFormat/>
    <w:rsid w:val="006C706A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styleId="a6">
    <w:name w:val="Strong"/>
    <w:basedOn w:val="a0"/>
    <w:uiPriority w:val="22"/>
    <w:qFormat/>
    <w:rsid w:val="004565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5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6C706A"/>
    <w:rPr>
      <w:color w:val="000080"/>
      <w:u w:val="single"/>
    </w:rPr>
  </w:style>
  <w:style w:type="paragraph" w:styleId="a5">
    <w:name w:val="No Spacing"/>
    <w:aliases w:val="Для статей"/>
    <w:uiPriority w:val="1"/>
    <w:qFormat/>
    <w:rsid w:val="006C706A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styleId="a6">
    <w:name w:val="Strong"/>
    <w:basedOn w:val="a0"/>
    <w:uiPriority w:val="22"/>
    <w:qFormat/>
    <w:rsid w:val="00456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v.kondrateva@omgau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.trubetskoy1829@omgau.org" TargetMode="External"/><Relationship Id="rId5" Type="http://schemas.openxmlformats.org/officeDocument/2006/relationships/hyperlink" Target="mailto:ov.kondrateva@omgau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2019-05-19T04:25:00Z</dcterms:created>
  <dcterms:modified xsi:type="dcterms:W3CDTF">2019-05-22T05:59:00Z</dcterms:modified>
</cp:coreProperties>
</file>