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599" w:rsidRPr="00821B11" w:rsidRDefault="00181599" w:rsidP="00181599">
      <w:pPr>
        <w:jc w:val="right"/>
        <w:rPr>
          <w:rFonts w:cstheme="minorBidi"/>
          <w:b/>
          <w:sz w:val="28"/>
        </w:rPr>
      </w:pPr>
      <w:r>
        <w:rPr>
          <w:rFonts w:cstheme="minorBidi"/>
          <w:b/>
          <w:sz w:val="28"/>
        </w:rPr>
        <w:t>Верещагин Владимир Геннадьевич</w:t>
      </w:r>
    </w:p>
    <w:p w:rsidR="00181599" w:rsidRDefault="00181599" w:rsidP="00181599">
      <w:pPr>
        <w:jc w:val="right"/>
        <w:rPr>
          <w:rFonts w:ascii="Calibri" w:hAnsi="Calibri" w:cstheme="minorBidi"/>
          <w:sz w:val="22"/>
        </w:rPr>
      </w:pPr>
      <w:r>
        <w:rPr>
          <w:rFonts w:cstheme="minorBidi"/>
          <w:sz w:val="28"/>
        </w:rPr>
        <w:t xml:space="preserve">студент 2 курса магистратуры </w:t>
      </w:r>
    </w:p>
    <w:p w:rsidR="00181599" w:rsidRPr="00821B11" w:rsidRDefault="00181599" w:rsidP="00181599">
      <w:pPr>
        <w:jc w:val="right"/>
        <w:rPr>
          <w:rFonts w:cstheme="minorBidi"/>
          <w:b/>
        </w:rPr>
      </w:pPr>
      <w:r w:rsidRPr="00821B11">
        <w:rPr>
          <w:rFonts w:cstheme="minorBidi"/>
          <w:sz w:val="28"/>
        </w:rPr>
        <w:t>Научный руководитель</w:t>
      </w:r>
      <w:r>
        <w:rPr>
          <w:rFonts w:cstheme="minorBidi"/>
          <w:b/>
          <w:sz w:val="28"/>
        </w:rPr>
        <w:t xml:space="preserve"> </w:t>
      </w:r>
      <w:proofErr w:type="spellStart"/>
      <w:r>
        <w:rPr>
          <w:rFonts w:cstheme="minorBidi"/>
          <w:b/>
          <w:sz w:val="28"/>
        </w:rPr>
        <w:t>Семячкова</w:t>
      </w:r>
      <w:proofErr w:type="spellEnd"/>
      <w:r>
        <w:rPr>
          <w:rFonts w:cstheme="minorBidi"/>
          <w:b/>
          <w:sz w:val="28"/>
        </w:rPr>
        <w:t xml:space="preserve"> Елена Геннадьевна</w:t>
      </w:r>
    </w:p>
    <w:p w:rsidR="00181599" w:rsidRPr="00181599" w:rsidRDefault="00181599" w:rsidP="00181599">
      <w:pPr>
        <w:jc w:val="right"/>
        <w:rPr>
          <w:sz w:val="28"/>
          <w:shd w:val="clear" w:color="auto" w:fill="FFFFFF"/>
        </w:rPr>
      </w:pPr>
      <w:r w:rsidRPr="00181599">
        <w:rPr>
          <w:sz w:val="28"/>
          <w:shd w:val="clear" w:color="auto" w:fill="FFFFFF"/>
        </w:rPr>
        <w:t>Доцент к.т.н., доц.</w:t>
      </w:r>
    </w:p>
    <w:p w:rsidR="00181599" w:rsidRDefault="00181599" w:rsidP="00181599">
      <w:pPr>
        <w:jc w:val="right"/>
        <w:rPr>
          <w:rFonts w:cstheme="minorBidi"/>
          <w:sz w:val="28"/>
        </w:rPr>
      </w:pPr>
      <w:r>
        <w:rPr>
          <w:rFonts w:cstheme="minorBidi"/>
          <w:sz w:val="28"/>
        </w:rPr>
        <w:t>ФГБОУ ВО МГТУ «СТАНКИН»</w:t>
      </w:r>
    </w:p>
    <w:p w:rsidR="00181599" w:rsidRPr="00821B11" w:rsidRDefault="00181599" w:rsidP="00181599">
      <w:pPr>
        <w:ind w:firstLine="708"/>
        <w:jc w:val="right"/>
        <w:rPr>
          <w:sz w:val="28"/>
          <w:szCs w:val="28"/>
          <w:shd w:val="clear" w:color="auto" w:fill="FFFFFF"/>
        </w:rPr>
      </w:pPr>
    </w:p>
    <w:p w:rsidR="00181599" w:rsidRPr="00181599" w:rsidRDefault="00181599" w:rsidP="00181599">
      <w:pPr>
        <w:pStyle w:val="HTML"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АВТОМАТИЦАЦИЯ ИНФОЛОГИЧЕСКОГО МОДЕЛИРОВАНИЯ</w:t>
      </w:r>
      <w:r w:rsidRPr="00C44BB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 ЭТАПЕ ФОРМИРОВАНИЯ СПЕЦИФИКАЦИЙ ИНФОРМАЦИОННОЙ СТРУКТУРЫ </w:t>
      </w:r>
    </w:p>
    <w:p w:rsidR="00181599" w:rsidRDefault="00181599" w:rsidP="00181599">
      <w:pPr>
        <w:ind w:left="4111" w:firstLine="851"/>
        <w:jc w:val="right"/>
        <w:rPr>
          <w:rFonts w:cstheme="minorBidi"/>
          <w:b/>
          <w:sz w:val="28"/>
        </w:rPr>
      </w:pPr>
    </w:p>
    <w:p w:rsidR="00181599" w:rsidRPr="00EC1945" w:rsidRDefault="00181599" w:rsidP="00181599">
      <w:pPr>
        <w:pStyle w:val="HTML"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81599" w:rsidRPr="00C86F61" w:rsidRDefault="00181599" w:rsidP="00181599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F61">
        <w:rPr>
          <w:rFonts w:ascii="Times New Roman" w:hAnsi="Times New Roman" w:cs="Times New Roman"/>
          <w:sz w:val="28"/>
          <w:szCs w:val="28"/>
        </w:rPr>
        <w:t>Аннотация.</w:t>
      </w:r>
      <w:r w:rsidRPr="00C86F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6F61">
        <w:rPr>
          <w:rFonts w:ascii="Times New Roman" w:hAnsi="Times New Roman" w:cs="Times New Roman"/>
          <w:sz w:val="28"/>
          <w:szCs w:val="28"/>
        </w:rPr>
        <w:t xml:space="preserve">В статье обозначена и рассмотрена проблема автоматизации процесса формирования спецификаций инфологической структуры на основе их графического представления. </w:t>
      </w:r>
    </w:p>
    <w:p w:rsidR="00181599" w:rsidRPr="00C86F61" w:rsidRDefault="00181599" w:rsidP="00181599">
      <w:pPr>
        <w:spacing w:line="360" w:lineRule="auto"/>
        <w:jc w:val="both"/>
        <w:rPr>
          <w:i/>
          <w:sz w:val="28"/>
        </w:rPr>
      </w:pPr>
      <w:r w:rsidRPr="00C86F61">
        <w:rPr>
          <w:b/>
          <w:i/>
          <w:sz w:val="28"/>
        </w:rPr>
        <w:t xml:space="preserve">Ключевые слова: </w:t>
      </w:r>
      <w:r w:rsidRPr="00C86F61">
        <w:rPr>
          <w:i/>
          <w:sz w:val="28"/>
        </w:rPr>
        <w:t>МАИТ, инфологическое моделирование, автоматизированные системы.</w:t>
      </w:r>
    </w:p>
    <w:p w:rsidR="00181599" w:rsidRPr="00C86F61" w:rsidRDefault="00181599" w:rsidP="00181599">
      <w:pPr>
        <w:spacing w:line="360" w:lineRule="auto"/>
        <w:jc w:val="both"/>
        <w:rPr>
          <w:sz w:val="28"/>
          <w:szCs w:val="28"/>
          <w:shd w:val="clear" w:color="auto" w:fill="FFFFFF"/>
          <w:lang w:val="en-US"/>
        </w:rPr>
      </w:pPr>
      <w:r w:rsidRPr="00C86F61">
        <w:rPr>
          <w:sz w:val="2"/>
        </w:rPr>
        <w:t xml:space="preserve">                    </w:t>
      </w:r>
      <w:r w:rsidRPr="00C86F61">
        <w:rPr>
          <w:sz w:val="2"/>
          <w:lang w:val="en-US"/>
        </w:rPr>
        <w:t>5</w:t>
      </w:r>
      <w:r w:rsidRPr="00C86F61">
        <w:rPr>
          <w:lang w:val="en-US"/>
        </w:rPr>
        <w:br/>
      </w:r>
      <w:r w:rsidRPr="00C86F61">
        <w:rPr>
          <w:sz w:val="28"/>
          <w:szCs w:val="28"/>
          <w:shd w:val="clear" w:color="auto" w:fill="FFFFFF"/>
          <w:lang w:val="en-US"/>
        </w:rPr>
        <w:t xml:space="preserve">Annotation. </w:t>
      </w:r>
      <w:r w:rsidRPr="00C86F61">
        <w:rPr>
          <w:sz w:val="28"/>
          <w:szCs w:val="28"/>
          <w:lang w:val="en-US"/>
        </w:rPr>
        <w:t xml:space="preserve">In the article the problem of automation of process of formation of specifications of </w:t>
      </w:r>
      <w:proofErr w:type="spellStart"/>
      <w:r w:rsidRPr="00C86F61">
        <w:rPr>
          <w:sz w:val="28"/>
          <w:szCs w:val="28"/>
          <w:lang w:val="en-US"/>
        </w:rPr>
        <w:t>infological</w:t>
      </w:r>
      <w:proofErr w:type="spellEnd"/>
      <w:r w:rsidRPr="00C86F61">
        <w:rPr>
          <w:sz w:val="28"/>
          <w:szCs w:val="28"/>
          <w:lang w:val="en-US"/>
        </w:rPr>
        <w:t xml:space="preserve"> structure on the basis of their graphic representation is designated and considered.</w:t>
      </w:r>
    </w:p>
    <w:p w:rsidR="00181599" w:rsidRPr="00C86F61" w:rsidRDefault="00181599" w:rsidP="00181599">
      <w:pPr>
        <w:pStyle w:val="HTML"/>
        <w:shd w:val="clear" w:color="auto" w:fill="FFFFFF"/>
        <w:spacing w:line="360" w:lineRule="auto"/>
        <w:rPr>
          <w:rFonts w:ascii="Times New Roman" w:hAnsi="Times New Roman" w:cs="Times New Roman"/>
          <w:i/>
          <w:sz w:val="28"/>
          <w:lang w:val="en-US"/>
        </w:rPr>
      </w:pPr>
      <w:r w:rsidRPr="00C86F61">
        <w:rPr>
          <w:rFonts w:ascii="Times New Roman" w:hAnsi="Times New Roman" w:cs="Times New Roman"/>
          <w:b/>
          <w:i/>
          <w:sz w:val="28"/>
          <w:lang w:val="en-US"/>
        </w:rPr>
        <w:t>Key words</w:t>
      </w:r>
      <w:r w:rsidRPr="00C86F61">
        <w:rPr>
          <w:rFonts w:ascii="Times New Roman" w:hAnsi="Times New Roman" w:cs="Times New Roman"/>
          <w:i/>
          <w:sz w:val="28"/>
          <w:lang w:val="en-US"/>
        </w:rPr>
        <w:t xml:space="preserve">: </w:t>
      </w:r>
      <w:r w:rsidRPr="00C86F61">
        <w:rPr>
          <w:rFonts w:ascii="Arial" w:hAnsi="Arial" w:cs="Arial"/>
          <w:sz w:val="27"/>
          <w:szCs w:val="27"/>
          <w:lang w:val="en-US"/>
        </w:rPr>
        <w:t xml:space="preserve">MAIT, </w:t>
      </w:r>
      <w:proofErr w:type="spellStart"/>
      <w:r w:rsidRPr="00C86F61">
        <w:rPr>
          <w:rFonts w:ascii="Arial" w:hAnsi="Arial" w:cs="Arial"/>
          <w:sz w:val="27"/>
          <w:szCs w:val="27"/>
          <w:lang w:val="en-US"/>
        </w:rPr>
        <w:t>infological</w:t>
      </w:r>
      <w:proofErr w:type="spellEnd"/>
      <w:r w:rsidRPr="00C86F61">
        <w:rPr>
          <w:rFonts w:ascii="Arial" w:hAnsi="Arial" w:cs="Arial"/>
          <w:sz w:val="27"/>
          <w:szCs w:val="27"/>
          <w:lang w:val="en-US"/>
        </w:rPr>
        <w:t xml:space="preserve"> modeling, automated systems.</w:t>
      </w:r>
    </w:p>
    <w:p w:rsidR="00D26068" w:rsidRPr="00D26068" w:rsidRDefault="00237F98" w:rsidP="00181599">
      <w:pPr>
        <w:spacing w:line="360" w:lineRule="auto"/>
        <w:ind w:firstLine="567"/>
        <w:jc w:val="both"/>
      </w:pPr>
      <w:r>
        <w:rPr>
          <w:sz w:val="28"/>
        </w:rPr>
        <w:t>Качество</w:t>
      </w:r>
      <w:r w:rsidR="00D26068">
        <w:rPr>
          <w:sz w:val="28"/>
        </w:rPr>
        <w:t xml:space="preserve"> современных</w:t>
      </w:r>
      <w:r>
        <w:rPr>
          <w:sz w:val="28"/>
        </w:rPr>
        <w:t xml:space="preserve"> автоматизированных</w:t>
      </w:r>
      <w:r w:rsidR="00D26068">
        <w:rPr>
          <w:sz w:val="28"/>
        </w:rPr>
        <w:t xml:space="preserve"> систем</w:t>
      </w:r>
      <w:r>
        <w:rPr>
          <w:sz w:val="28"/>
        </w:rPr>
        <w:t xml:space="preserve"> во многом</w:t>
      </w:r>
      <w:r w:rsidR="00D26068">
        <w:rPr>
          <w:sz w:val="28"/>
        </w:rPr>
        <w:t xml:space="preserve"> зависит от</w:t>
      </w:r>
      <w:r w:rsidR="00D26068" w:rsidRPr="00D26068">
        <w:rPr>
          <w:sz w:val="28"/>
        </w:rPr>
        <w:t xml:space="preserve"> </w:t>
      </w:r>
      <w:r>
        <w:rPr>
          <w:sz w:val="28"/>
        </w:rPr>
        <w:t>методов и средств</w:t>
      </w:r>
      <w:r w:rsidR="00D26068">
        <w:rPr>
          <w:sz w:val="28"/>
        </w:rPr>
        <w:t xml:space="preserve"> их </w:t>
      </w:r>
      <w:r>
        <w:rPr>
          <w:sz w:val="28"/>
        </w:rPr>
        <w:t>создания</w:t>
      </w:r>
      <w:r w:rsidR="002B040A">
        <w:rPr>
          <w:sz w:val="28"/>
        </w:rPr>
        <w:t xml:space="preserve">. Подобные системы </w:t>
      </w:r>
      <w:r w:rsidR="00FF1DA6">
        <w:rPr>
          <w:sz w:val="28"/>
        </w:rPr>
        <w:t>соответствуют</w:t>
      </w:r>
      <w:bookmarkStart w:id="0" w:name="_GoBack"/>
      <w:bookmarkEnd w:id="0"/>
      <w:r w:rsidR="002B040A">
        <w:rPr>
          <w:sz w:val="28"/>
        </w:rPr>
        <w:t xml:space="preserve"> </w:t>
      </w:r>
      <w:r w:rsidR="00DB1F6B">
        <w:rPr>
          <w:sz w:val="28"/>
        </w:rPr>
        <w:t>таким</w:t>
      </w:r>
      <w:r w:rsidR="002B040A">
        <w:rPr>
          <w:sz w:val="28"/>
        </w:rPr>
        <w:t xml:space="preserve"> </w:t>
      </w:r>
      <w:r w:rsidR="00DB1F6B">
        <w:rPr>
          <w:sz w:val="28"/>
        </w:rPr>
        <w:t>критериям, как</w:t>
      </w:r>
      <w:r w:rsidR="002B040A">
        <w:rPr>
          <w:sz w:val="28"/>
        </w:rPr>
        <w:t>: отсутствие ошибок, эффективность</w:t>
      </w:r>
      <w:r>
        <w:rPr>
          <w:sz w:val="28"/>
        </w:rPr>
        <w:t xml:space="preserve"> решения </w:t>
      </w:r>
      <w:r w:rsidR="00FF1DA6">
        <w:rPr>
          <w:sz w:val="28"/>
        </w:rPr>
        <w:t xml:space="preserve">поставленных </w:t>
      </w:r>
      <w:r>
        <w:rPr>
          <w:sz w:val="28"/>
        </w:rPr>
        <w:t>задач</w:t>
      </w:r>
      <w:r w:rsidR="002B040A">
        <w:rPr>
          <w:sz w:val="28"/>
        </w:rPr>
        <w:t>, возможность вносить изменения без траты большого количества ресурсов</w:t>
      </w:r>
      <w:r w:rsidR="00FD7661">
        <w:rPr>
          <w:sz w:val="28"/>
        </w:rPr>
        <w:t xml:space="preserve">. </w:t>
      </w:r>
      <w:r w:rsidR="002B040A">
        <w:rPr>
          <w:sz w:val="28"/>
        </w:rPr>
        <w:t>Подходом, описывающим такую систему,</w:t>
      </w:r>
      <w:r>
        <w:rPr>
          <w:sz w:val="28"/>
        </w:rPr>
        <w:t xml:space="preserve"> является м</w:t>
      </w:r>
      <w:r w:rsidR="00FD7661">
        <w:rPr>
          <w:sz w:val="28"/>
        </w:rPr>
        <w:t>етодология автоматизации интеллектуального труда (МАИТ)</w:t>
      </w:r>
      <w:r w:rsidR="00201483">
        <w:rPr>
          <w:sz w:val="28"/>
        </w:rPr>
        <w:t xml:space="preserve"> </w:t>
      </w:r>
      <w:r w:rsidR="00201483" w:rsidRPr="00201483">
        <w:rPr>
          <w:sz w:val="28"/>
        </w:rPr>
        <w:t>[1]</w:t>
      </w:r>
      <w:r>
        <w:rPr>
          <w:sz w:val="28"/>
        </w:rPr>
        <w:t>.</w:t>
      </w:r>
      <w:r w:rsidR="00FD7661">
        <w:rPr>
          <w:sz w:val="28"/>
        </w:rPr>
        <w:t xml:space="preserve"> </w:t>
      </w:r>
      <w:r w:rsidR="002B040A">
        <w:rPr>
          <w:sz w:val="28"/>
        </w:rPr>
        <w:t>Он</w:t>
      </w:r>
      <w:r w:rsidRPr="00237F98">
        <w:rPr>
          <w:color w:val="FF0000"/>
          <w:sz w:val="28"/>
        </w:rPr>
        <w:t xml:space="preserve"> </w:t>
      </w:r>
      <w:r w:rsidR="00FD7661">
        <w:rPr>
          <w:sz w:val="28"/>
        </w:rPr>
        <w:t>решает данную проблему путем последовательного формирования моделей проектирования. Одной из таких моделей является инфологическое моделирование, которая строит информационную структуру независимо от средств реализации.</w:t>
      </w:r>
    </w:p>
    <w:p w:rsidR="00E82AB6" w:rsidRDefault="003753D6" w:rsidP="00713D86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Составление инфологических моделей в традиционном варианте (на бумаге) непрактично и занимает много времени. К тому же постоянное редактирование вынуждает тратить еще больше ресурсов. Для решения этой проблемы в наше время с постоянным развитием информационных технологий появляются специальные программные средства. </w:t>
      </w:r>
    </w:p>
    <w:p w:rsidR="003753D6" w:rsidRDefault="003753D6" w:rsidP="00713D86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Одним из таких решений является проект «ИС-2»</w:t>
      </w:r>
      <w:r w:rsidR="00947C3E">
        <w:rPr>
          <w:sz w:val="28"/>
        </w:rPr>
        <w:t>,</w:t>
      </w:r>
      <w:r>
        <w:rPr>
          <w:sz w:val="28"/>
        </w:rPr>
        <w:t xml:space="preserve"> разработанный в </w:t>
      </w:r>
      <w:r w:rsidR="00D26068">
        <w:rPr>
          <w:sz w:val="28"/>
        </w:rPr>
        <w:t xml:space="preserve">ФГБОУ </w:t>
      </w:r>
      <w:r>
        <w:rPr>
          <w:sz w:val="28"/>
        </w:rPr>
        <w:t>МГТУ «С</w:t>
      </w:r>
      <w:r w:rsidR="00D26068">
        <w:rPr>
          <w:sz w:val="28"/>
        </w:rPr>
        <w:t>ТАНКИН</w:t>
      </w:r>
      <w:r>
        <w:rPr>
          <w:sz w:val="28"/>
        </w:rPr>
        <w:t>»</w:t>
      </w:r>
      <w:r w:rsidR="00E82AB6">
        <w:rPr>
          <w:sz w:val="28"/>
        </w:rPr>
        <w:t xml:space="preserve"> на кафедре </w:t>
      </w:r>
      <w:r w:rsidR="00D26068">
        <w:rPr>
          <w:sz w:val="28"/>
        </w:rPr>
        <w:t>и</w:t>
      </w:r>
      <w:r w:rsidR="00E82AB6">
        <w:rPr>
          <w:sz w:val="28"/>
        </w:rPr>
        <w:t>нформа</w:t>
      </w:r>
      <w:r w:rsidR="00D26068">
        <w:rPr>
          <w:sz w:val="28"/>
        </w:rPr>
        <w:t>ционных технологий и вычислительных систем</w:t>
      </w:r>
      <w:r>
        <w:rPr>
          <w:sz w:val="28"/>
        </w:rPr>
        <w:t>. Продукт</w:t>
      </w:r>
      <w:r w:rsidR="00E82AB6">
        <w:rPr>
          <w:sz w:val="28"/>
        </w:rPr>
        <w:t>,</w:t>
      </w:r>
      <w:r>
        <w:rPr>
          <w:sz w:val="28"/>
        </w:rPr>
        <w:t xml:space="preserve"> на сегодняшний день</w:t>
      </w:r>
      <w:r w:rsidR="00E82AB6">
        <w:rPr>
          <w:sz w:val="28"/>
        </w:rPr>
        <w:t>,</w:t>
      </w:r>
      <w:r>
        <w:rPr>
          <w:sz w:val="28"/>
        </w:rPr>
        <w:t xml:space="preserve"> </w:t>
      </w:r>
      <w:r w:rsidR="00E82AB6">
        <w:rPr>
          <w:sz w:val="28"/>
        </w:rPr>
        <w:t>предоставляет возможность построения концептуальной модели и автоматического составления к ним спецификации, но несмотря на это, и</w:t>
      </w:r>
      <w:r w:rsidR="00D26068">
        <w:rPr>
          <w:sz w:val="28"/>
        </w:rPr>
        <w:t>спытывает нехватку функциональности</w:t>
      </w:r>
      <w:r w:rsidR="00947C3E">
        <w:rPr>
          <w:sz w:val="28"/>
        </w:rPr>
        <w:t>, т</w:t>
      </w:r>
      <w:r w:rsidR="00E82AB6">
        <w:rPr>
          <w:sz w:val="28"/>
        </w:rPr>
        <w:t>ак как в программе отсутствует модуль инфологического этапа проектирования</w:t>
      </w:r>
      <w:r w:rsidR="000D4B39">
        <w:rPr>
          <w:sz w:val="28"/>
        </w:rPr>
        <w:t>.</w:t>
      </w:r>
      <w:r w:rsidR="00E82AB6">
        <w:rPr>
          <w:sz w:val="28"/>
        </w:rPr>
        <w:t xml:space="preserve"> </w:t>
      </w:r>
    </w:p>
    <w:p w:rsidR="00713D86" w:rsidRPr="0070545D" w:rsidRDefault="000D4B39" w:rsidP="00713D86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Для его создания, п</w:t>
      </w:r>
      <w:r w:rsidR="00E82AB6">
        <w:rPr>
          <w:sz w:val="28"/>
        </w:rPr>
        <w:t xml:space="preserve">ервым </w:t>
      </w:r>
      <w:r>
        <w:rPr>
          <w:sz w:val="28"/>
        </w:rPr>
        <w:t>делом,</w:t>
      </w:r>
      <w:r w:rsidR="00E82AB6">
        <w:rPr>
          <w:sz w:val="28"/>
        </w:rPr>
        <w:t xml:space="preserve"> стоит разобраться </w:t>
      </w:r>
      <w:r>
        <w:rPr>
          <w:sz w:val="28"/>
        </w:rPr>
        <w:t xml:space="preserve">в формате информации, которую предстоит обрабатывать будущему модулю программы. </w:t>
      </w:r>
      <w:r w:rsidR="00713D86">
        <w:rPr>
          <w:sz w:val="28"/>
        </w:rPr>
        <w:t xml:space="preserve">При создании диаграммы информационной структуры предметной задачи в графическом виде редактор формирует </w:t>
      </w:r>
      <w:r w:rsidR="003753D6">
        <w:rPr>
          <w:sz w:val="28"/>
        </w:rPr>
        <w:t xml:space="preserve">ее </w:t>
      </w:r>
      <w:r w:rsidR="00713D86">
        <w:rPr>
          <w:sz w:val="28"/>
        </w:rPr>
        <w:t xml:space="preserve">электронное представление в виде </w:t>
      </w:r>
      <w:r w:rsidR="00713D86">
        <w:rPr>
          <w:sz w:val="28"/>
          <w:lang w:val="en-US"/>
        </w:rPr>
        <w:t>xml</w:t>
      </w:r>
      <w:r w:rsidR="00713D86">
        <w:rPr>
          <w:sz w:val="28"/>
        </w:rPr>
        <w:t xml:space="preserve">-конфигураций. </w:t>
      </w:r>
    </w:p>
    <w:p w:rsidR="00713D86" w:rsidRDefault="00713D86" w:rsidP="00713D86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Документ, создаваемый программой, должен содержать информацию о инфологической модели и правильно располагать ее в файле. Для этого необходимо описать разметку и правила, следуя которым разметка будет правильно заполнятся информацией. </w:t>
      </w:r>
    </w:p>
    <w:p w:rsidR="00713D86" w:rsidRDefault="000D4B39" w:rsidP="00713D86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Н</w:t>
      </w:r>
      <w:r w:rsidR="00713D86">
        <w:rPr>
          <w:sz w:val="28"/>
        </w:rPr>
        <w:t xml:space="preserve">еобходимо описать общие теги, которые будут определять структуру документа. При последовательном считывании из документа этих тегов будет возможно описать все ИСЕ инфологической модели и связи между ними.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713D86" w:rsidTr="001F2374">
        <w:tc>
          <w:tcPr>
            <w:tcW w:w="1951" w:type="dxa"/>
          </w:tcPr>
          <w:p w:rsidR="00713D86" w:rsidRPr="00FE6714" w:rsidRDefault="00713D86" w:rsidP="001F2374">
            <w:pPr>
              <w:spacing w:line="360" w:lineRule="auto"/>
              <w:jc w:val="both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Тег</w:t>
            </w:r>
          </w:p>
        </w:tc>
        <w:tc>
          <w:tcPr>
            <w:tcW w:w="7620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Назначение</w:t>
            </w:r>
          </w:p>
        </w:tc>
      </w:tr>
      <w:tr w:rsidR="00713D86" w:rsidTr="001F2374">
        <w:tc>
          <w:tcPr>
            <w:tcW w:w="1951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 w:rsidRPr="00E64A01">
              <w:rPr>
                <w:sz w:val="28"/>
                <w:szCs w:val="21"/>
                <w:lang w:val="en-US"/>
              </w:rPr>
              <w:t>&lt;</w:t>
            </w:r>
            <w:proofErr w:type="spellStart"/>
            <w:r>
              <w:rPr>
                <w:sz w:val="28"/>
                <w:szCs w:val="21"/>
                <w:lang w:val="en-US"/>
              </w:rPr>
              <w:t>ilm</w:t>
            </w:r>
            <w:proofErr w:type="spellEnd"/>
            <w:r w:rsidRPr="00E64A01">
              <w:rPr>
                <w:sz w:val="28"/>
                <w:szCs w:val="21"/>
                <w:lang w:val="en-US"/>
              </w:rPr>
              <w:t>&gt;</w:t>
            </w:r>
            <w:r w:rsidRPr="00E64A01">
              <w:rPr>
                <w:sz w:val="28"/>
              </w:rPr>
              <w:t xml:space="preserve"> </w:t>
            </w:r>
            <w:r w:rsidRPr="00E64A01">
              <w:rPr>
                <w:sz w:val="28"/>
                <w:szCs w:val="21"/>
                <w:lang w:val="en-US"/>
              </w:rPr>
              <w:t>&lt;</w:t>
            </w:r>
            <w:r w:rsidRPr="00E64A01">
              <w:rPr>
                <w:sz w:val="28"/>
              </w:rPr>
              <w:t>/</w:t>
            </w:r>
            <w:proofErr w:type="spellStart"/>
            <w:r>
              <w:rPr>
                <w:sz w:val="28"/>
                <w:szCs w:val="21"/>
                <w:lang w:val="en-US"/>
              </w:rPr>
              <w:t>ilm</w:t>
            </w:r>
            <w:proofErr w:type="spellEnd"/>
            <w:r w:rsidRPr="00E64A01">
              <w:rPr>
                <w:sz w:val="28"/>
                <w:szCs w:val="21"/>
                <w:lang w:val="en-US"/>
              </w:rPr>
              <w:t>&gt;</w:t>
            </w:r>
            <w:r w:rsidRPr="00E64A0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7620" w:type="dxa"/>
          </w:tcPr>
          <w:p w:rsidR="00713D86" w:rsidRPr="00153575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Тег определяющий начало и конец инфологической модели</w:t>
            </w:r>
          </w:p>
        </w:tc>
      </w:tr>
      <w:tr w:rsidR="00713D86" w:rsidTr="001F2374">
        <w:tc>
          <w:tcPr>
            <w:tcW w:w="1951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 w:rsidRPr="00E64A01">
              <w:rPr>
                <w:sz w:val="28"/>
                <w:szCs w:val="21"/>
                <w:lang w:val="en-US"/>
              </w:rPr>
              <w:t>&lt;</w:t>
            </w:r>
            <w:proofErr w:type="spellStart"/>
            <w:r w:rsidRPr="00E64A01">
              <w:rPr>
                <w:sz w:val="28"/>
                <w:szCs w:val="21"/>
                <w:lang w:val="en-US"/>
              </w:rPr>
              <w:t>elemets</w:t>
            </w:r>
            <w:proofErr w:type="spellEnd"/>
            <w:r w:rsidRPr="00E64A01">
              <w:rPr>
                <w:sz w:val="28"/>
                <w:szCs w:val="21"/>
                <w:lang w:val="en-US"/>
              </w:rPr>
              <w:t>&gt;</w:t>
            </w:r>
            <w:r w:rsidRPr="00E64A01">
              <w:rPr>
                <w:sz w:val="28"/>
              </w:rPr>
              <w:t xml:space="preserve"> </w:t>
            </w:r>
            <w:r w:rsidRPr="00E64A01">
              <w:rPr>
                <w:sz w:val="28"/>
                <w:szCs w:val="21"/>
                <w:lang w:val="en-US"/>
              </w:rPr>
              <w:t>&lt;</w:t>
            </w:r>
            <w:r w:rsidRPr="00E64A01">
              <w:rPr>
                <w:sz w:val="28"/>
              </w:rPr>
              <w:t>/</w:t>
            </w:r>
            <w:proofErr w:type="spellStart"/>
            <w:r w:rsidRPr="00E64A01">
              <w:rPr>
                <w:sz w:val="28"/>
                <w:szCs w:val="21"/>
                <w:lang w:val="en-US"/>
              </w:rPr>
              <w:t>elemets</w:t>
            </w:r>
            <w:proofErr w:type="spellEnd"/>
            <w:r w:rsidRPr="00E64A01">
              <w:rPr>
                <w:sz w:val="28"/>
                <w:szCs w:val="21"/>
                <w:lang w:val="en-US"/>
              </w:rPr>
              <w:t>&gt;</w:t>
            </w:r>
            <w:r w:rsidRPr="00E64A0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7620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Тег объединяющий все ИСЕ, которые содержатся в ИЛМ</w:t>
            </w:r>
          </w:p>
        </w:tc>
      </w:tr>
      <w:tr w:rsidR="00713D86" w:rsidTr="001F2374">
        <w:tc>
          <w:tcPr>
            <w:tcW w:w="1951" w:type="dxa"/>
          </w:tcPr>
          <w:p w:rsidR="00713D86" w:rsidRPr="00E64A01" w:rsidRDefault="00713D86" w:rsidP="001F2374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lastRenderedPageBreak/>
              <w:t>&lt;</w:t>
            </w:r>
            <w:proofErr w:type="spellStart"/>
            <w:r>
              <w:rPr>
                <w:sz w:val="28"/>
                <w:lang w:val="en-US"/>
              </w:rPr>
              <w:t>ise</w:t>
            </w:r>
            <w:proofErr w:type="spellEnd"/>
            <w:r>
              <w:rPr>
                <w:sz w:val="28"/>
                <w:lang w:val="en-US"/>
              </w:rPr>
              <w:t>&gt;</w:t>
            </w:r>
          </w:p>
        </w:tc>
        <w:tc>
          <w:tcPr>
            <w:tcW w:w="7620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Тег описания отдельно взятого ИСЕ </w:t>
            </w:r>
          </w:p>
        </w:tc>
      </w:tr>
      <w:tr w:rsidR="00713D86" w:rsidTr="001F2374">
        <w:tc>
          <w:tcPr>
            <w:tcW w:w="1951" w:type="dxa"/>
          </w:tcPr>
          <w:p w:rsidR="00713D86" w:rsidRPr="00E64A01" w:rsidRDefault="00713D86" w:rsidP="001F2374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id</w:t>
            </w:r>
          </w:p>
        </w:tc>
        <w:tc>
          <w:tcPr>
            <w:tcW w:w="7620" w:type="dxa"/>
          </w:tcPr>
          <w:p w:rsidR="00713D86" w:rsidRPr="00153575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Атрибут тега </w:t>
            </w:r>
            <w:r w:rsidRPr="00153575">
              <w:rPr>
                <w:sz w:val="28"/>
              </w:rPr>
              <w:t>&lt;</w:t>
            </w:r>
            <w:proofErr w:type="spellStart"/>
            <w:r>
              <w:rPr>
                <w:sz w:val="28"/>
                <w:lang w:val="en-US"/>
              </w:rPr>
              <w:t>ise</w:t>
            </w:r>
            <w:proofErr w:type="spellEnd"/>
            <w:r>
              <w:rPr>
                <w:sz w:val="28"/>
              </w:rPr>
              <w:t xml:space="preserve">&gt;, значение которого - порядковый номер </w:t>
            </w:r>
          </w:p>
        </w:tc>
      </w:tr>
      <w:tr w:rsidR="00713D86" w:rsidTr="001F2374">
        <w:tc>
          <w:tcPr>
            <w:tcW w:w="1951" w:type="dxa"/>
          </w:tcPr>
          <w:p w:rsidR="00713D86" w:rsidRPr="00153575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level</w:t>
            </w:r>
          </w:p>
        </w:tc>
        <w:tc>
          <w:tcPr>
            <w:tcW w:w="7620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Атрибут тега </w:t>
            </w:r>
            <w:r w:rsidRPr="00153575">
              <w:rPr>
                <w:sz w:val="28"/>
              </w:rPr>
              <w:t>&lt;</w:t>
            </w:r>
            <w:proofErr w:type="spellStart"/>
            <w:r>
              <w:rPr>
                <w:sz w:val="28"/>
                <w:lang w:val="en-US"/>
              </w:rPr>
              <w:t>ise</w:t>
            </w:r>
            <w:proofErr w:type="spellEnd"/>
            <w:r>
              <w:rPr>
                <w:sz w:val="28"/>
              </w:rPr>
              <w:t>&gt;, значение которого - уровень на котором располагается ИСЕ</w:t>
            </w:r>
          </w:p>
        </w:tc>
      </w:tr>
      <w:tr w:rsidR="00713D86" w:rsidTr="001F2374">
        <w:tc>
          <w:tcPr>
            <w:tcW w:w="1951" w:type="dxa"/>
          </w:tcPr>
          <w:p w:rsidR="00713D86" w:rsidRPr="00153575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type</w:t>
            </w:r>
          </w:p>
        </w:tc>
        <w:tc>
          <w:tcPr>
            <w:tcW w:w="7620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Атрибут тега </w:t>
            </w:r>
            <w:r w:rsidRPr="00153575">
              <w:rPr>
                <w:sz w:val="28"/>
              </w:rPr>
              <w:t>&lt;</w:t>
            </w:r>
            <w:proofErr w:type="spellStart"/>
            <w:r>
              <w:rPr>
                <w:sz w:val="28"/>
                <w:lang w:val="en-US"/>
              </w:rPr>
              <w:t>ise</w:t>
            </w:r>
            <w:proofErr w:type="spellEnd"/>
            <w:r>
              <w:rPr>
                <w:sz w:val="28"/>
              </w:rPr>
              <w:t>&gt;, значение которого содержит наименование типа (</w:t>
            </w:r>
            <w:r>
              <w:rPr>
                <w:bCs/>
                <w:kern w:val="36"/>
                <w:sz w:val="28"/>
                <w:szCs w:val="28"/>
              </w:rPr>
              <w:t>«М» - информационный модуль, «С» - информационная сущность, «А» - информационный атрибут)</w:t>
            </w:r>
          </w:p>
        </w:tc>
      </w:tr>
      <w:tr w:rsidR="00713D86" w:rsidTr="001F2374">
        <w:tc>
          <w:tcPr>
            <w:tcW w:w="1951" w:type="dxa"/>
          </w:tcPr>
          <w:p w:rsidR="00713D86" w:rsidRPr="00153575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name</w:t>
            </w:r>
          </w:p>
        </w:tc>
        <w:tc>
          <w:tcPr>
            <w:tcW w:w="7620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Атрибут тега </w:t>
            </w:r>
            <w:r w:rsidRPr="00153575">
              <w:rPr>
                <w:sz w:val="28"/>
              </w:rPr>
              <w:t>&lt;</w:t>
            </w:r>
            <w:proofErr w:type="spellStart"/>
            <w:r>
              <w:rPr>
                <w:sz w:val="28"/>
                <w:lang w:val="en-US"/>
              </w:rPr>
              <w:t>ise</w:t>
            </w:r>
            <w:proofErr w:type="spellEnd"/>
            <w:r>
              <w:rPr>
                <w:sz w:val="28"/>
              </w:rPr>
              <w:t>&gt;, значение которого содержит наименование ИСЕ</w:t>
            </w:r>
          </w:p>
        </w:tc>
      </w:tr>
      <w:tr w:rsidR="00713D86" w:rsidTr="001F2374">
        <w:tc>
          <w:tcPr>
            <w:tcW w:w="1951" w:type="dxa"/>
          </w:tcPr>
          <w:p w:rsidR="00713D86" w:rsidRPr="00153575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status</w:t>
            </w:r>
          </w:p>
        </w:tc>
        <w:tc>
          <w:tcPr>
            <w:tcW w:w="7620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Атрибут тега </w:t>
            </w:r>
            <w:r w:rsidRPr="00153575">
              <w:rPr>
                <w:sz w:val="28"/>
              </w:rPr>
              <w:t>&lt;</w:t>
            </w:r>
            <w:proofErr w:type="spellStart"/>
            <w:r>
              <w:rPr>
                <w:sz w:val="28"/>
                <w:lang w:val="en-US"/>
              </w:rPr>
              <w:t>ise</w:t>
            </w:r>
            <w:proofErr w:type="spellEnd"/>
            <w:r>
              <w:rPr>
                <w:sz w:val="28"/>
              </w:rPr>
              <w:t>&gt;, значение которого содержит наименование статуса ИСЕ</w:t>
            </w:r>
            <w:r w:rsidRPr="00650444">
              <w:rPr>
                <w:bCs/>
                <w:kern w:val="36"/>
                <w:sz w:val="28"/>
                <w:szCs w:val="28"/>
              </w:rPr>
              <w:t xml:space="preserve"> </w:t>
            </w:r>
            <w:r>
              <w:rPr>
                <w:bCs/>
                <w:kern w:val="36"/>
                <w:sz w:val="28"/>
                <w:szCs w:val="28"/>
              </w:rPr>
              <w:t xml:space="preserve"> (</w:t>
            </w:r>
            <w:r w:rsidRPr="00650444">
              <w:rPr>
                <w:bCs/>
                <w:kern w:val="36"/>
                <w:sz w:val="28"/>
                <w:szCs w:val="28"/>
              </w:rPr>
              <w:t>«</w:t>
            </w:r>
            <w:r w:rsidRPr="00650444">
              <w:rPr>
                <w:bCs/>
                <w:kern w:val="36"/>
                <w:sz w:val="28"/>
                <w:szCs w:val="28"/>
                <w:lang w:val="en-US"/>
              </w:rPr>
              <w:t>P</w:t>
            </w:r>
            <w:r w:rsidRPr="00650444">
              <w:rPr>
                <w:bCs/>
                <w:kern w:val="36"/>
                <w:sz w:val="28"/>
                <w:szCs w:val="28"/>
              </w:rPr>
              <w:t>» - полная, «</w:t>
            </w:r>
            <w:r w:rsidRPr="00650444">
              <w:rPr>
                <w:bCs/>
                <w:kern w:val="36"/>
                <w:sz w:val="28"/>
                <w:szCs w:val="28"/>
                <w:lang w:val="en-US"/>
              </w:rPr>
              <w:t>NP</w:t>
            </w:r>
            <w:r>
              <w:rPr>
                <w:bCs/>
                <w:kern w:val="36"/>
                <w:sz w:val="28"/>
                <w:szCs w:val="28"/>
              </w:rPr>
              <w:t>» - неполная)</w:t>
            </w:r>
          </w:p>
        </w:tc>
      </w:tr>
      <w:tr w:rsidR="00713D86" w:rsidTr="001F2374">
        <w:tc>
          <w:tcPr>
            <w:tcW w:w="1951" w:type="dxa"/>
          </w:tcPr>
          <w:p w:rsidR="00713D86" w:rsidRPr="00153575" w:rsidRDefault="00713D86" w:rsidP="001F2374">
            <w:pPr>
              <w:spacing w:line="360" w:lineRule="auto"/>
              <w:jc w:val="both"/>
              <w:rPr>
                <w:sz w:val="28"/>
              </w:rPr>
            </w:pPr>
            <w:proofErr w:type="spellStart"/>
            <w:r>
              <w:rPr>
                <w:sz w:val="28"/>
                <w:lang w:val="en-US"/>
              </w:rPr>
              <w:t>klass</w:t>
            </w:r>
            <w:proofErr w:type="spellEnd"/>
          </w:p>
        </w:tc>
        <w:tc>
          <w:tcPr>
            <w:tcW w:w="7620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Атрибут тега </w:t>
            </w:r>
            <w:r w:rsidRPr="00153575">
              <w:rPr>
                <w:sz w:val="28"/>
              </w:rPr>
              <w:t>&lt;</w:t>
            </w:r>
            <w:proofErr w:type="spellStart"/>
            <w:r>
              <w:rPr>
                <w:sz w:val="28"/>
                <w:lang w:val="en-US"/>
              </w:rPr>
              <w:t>ise</w:t>
            </w:r>
            <w:proofErr w:type="spellEnd"/>
            <w:r>
              <w:rPr>
                <w:sz w:val="28"/>
              </w:rPr>
              <w:t>&gt;, значение которого содержит название класса ИСЕ</w:t>
            </w:r>
            <w:r w:rsidRPr="00650444">
              <w:rPr>
                <w:bCs/>
                <w:kern w:val="36"/>
                <w:sz w:val="28"/>
                <w:szCs w:val="28"/>
              </w:rPr>
              <w:t xml:space="preserve"> </w:t>
            </w:r>
            <w:r>
              <w:rPr>
                <w:bCs/>
                <w:kern w:val="36"/>
                <w:sz w:val="28"/>
                <w:szCs w:val="28"/>
              </w:rPr>
              <w:t xml:space="preserve"> (</w:t>
            </w:r>
            <w:r w:rsidRPr="00650444">
              <w:rPr>
                <w:bCs/>
                <w:kern w:val="36"/>
                <w:sz w:val="28"/>
                <w:szCs w:val="28"/>
              </w:rPr>
              <w:t>«С» - цикл, «</w:t>
            </w:r>
            <w:r w:rsidRPr="00650444">
              <w:rPr>
                <w:bCs/>
                <w:kern w:val="36"/>
                <w:sz w:val="28"/>
                <w:szCs w:val="28"/>
                <w:lang w:val="en-US"/>
              </w:rPr>
              <w:t>P</w:t>
            </w:r>
            <w:r w:rsidRPr="00650444">
              <w:rPr>
                <w:bCs/>
                <w:kern w:val="36"/>
                <w:sz w:val="28"/>
                <w:szCs w:val="28"/>
              </w:rPr>
              <w:t>» - процесс, «</w:t>
            </w:r>
            <w:r w:rsidRPr="00650444">
              <w:rPr>
                <w:bCs/>
                <w:kern w:val="36"/>
                <w:sz w:val="28"/>
                <w:szCs w:val="28"/>
                <w:lang w:val="en-US"/>
              </w:rPr>
              <w:t>Z</w:t>
            </w:r>
            <w:r w:rsidRPr="00650444">
              <w:rPr>
                <w:bCs/>
                <w:kern w:val="36"/>
                <w:sz w:val="28"/>
                <w:szCs w:val="28"/>
              </w:rPr>
              <w:t>» - задача, «</w:t>
            </w:r>
            <w:r w:rsidRPr="00650444">
              <w:rPr>
                <w:bCs/>
                <w:kern w:val="36"/>
                <w:sz w:val="28"/>
                <w:szCs w:val="28"/>
                <w:lang w:val="en-US"/>
              </w:rPr>
              <w:t>K</w:t>
            </w:r>
            <w:r w:rsidRPr="00650444">
              <w:rPr>
                <w:bCs/>
                <w:kern w:val="36"/>
                <w:sz w:val="28"/>
                <w:szCs w:val="28"/>
              </w:rPr>
              <w:t>» - компонент, «</w:t>
            </w:r>
            <w:r w:rsidRPr="00650444">
              <w:rPr>
                <w:bCs/>
                <w:kern w:val="36"/>
                <w:sz w:val="28"/>
                <w:szCs w:val="28"/>
                <w:lang w:val="en-US"/>
              </w:rPr>
              <w:t>O</w:t>
            </w:r>
            <w:r w:rsidRPr="00650444">
              <w:rPr>
                <w:bCs/>
                <w:kern w:val="36"/>
                <w:sz w:val="28"/>
                <w:szCs w:val="28"/>
              </w:rPr>
              <w:t>» - объект, «</w:t>
            </w:r>
            <w:r w:rsidRPr="00650444">
              <w:rPr>
                <w:bCs/>
                <w:kern w:val="36"/>
                <w:sz w:val="28"/>
                <w:szCs w:val="28"/>
                <w:lang w:val="en-US"/>
              </w:rPr>
              <w:t>R</w:t>
            </w:r>
            <w:r w:rsidRPr="00650444">
              <w:rPr>
                <w:bCs/>
                <w:kern w:val="36"/>
                <w:sz w:val="28"/>
                <w:szCs w:val="28"/>
              </w:rPr>
              <w:t>» - признак</w:t>
            </w:r>
            <w:r>
              <w:rPr>
                <w:bCs/>
                <w:kern w:val="36"/>
                <w:sz w:val="28"/>
                <w:szCs w:val="28"/>
              </w:rPr>
              <w:t>)</w:t>
            </w:r>
          </w:p>
        </w:tc>
      </w:tr>
      <w:tr w:rsidR="00713D86" w:rsidTr="001F2374">
        <w:tc>
          <w:tcPr>
            <w:tcW w:w="1951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  <w:lang w:val="en-US"/>
              </w:rPr>
            </w:pPr>
            <w:r w:rsidRPr="00E64A01">
              <w:rPr>
                <w:sz w:val="28"/>
                <w:szCs w:val="21"/>
                <w:lang w:val="en-US"/>
              </w:rPr>
              <w:t>&lt;</w:t>
            </w:r>
            <w:r>
              <w:rPr>
                <w:sz w:val="28"/>
                <w:szCs w:val="21"/>
                <w:lang w:val="en-US"/>
              </w:rPr>
              <w:t>links</w:t>
            </w:r>
            <w:r w:rsidRPr="00E64A01">
              <w:rPr>
                <w:sz w:val="28"/>
                <w:szCs w:val="21"/>
                <w:lang w:val="en-US"/>
              </w:rPr>
              <w:t>&gt;</w:t>
            </w:r>
            <w:r w:rsidRPr="00E64A01">
              <w:rPr>
                <w:sz w:val="28"/>
              </w:rPr>
              <w:t xml:space="preserve"> </w:t>
            </w:r>
            <w:r w:rsidRPr="00E64A01">
              <w:rPr>
                <w:sz w:val="28"/>
                <w:szCs w:val="21"/>
                <w:lang w:val="en-US"/>
              </w:rPr>
              <w:t>&lt;</w:t>
            </w:r>
            <w:r w:rsidRPr="00E64A01">
              <w:rPr>
                <w:sz w:val="28"/>
              </w:rPr>
              <w:t>/</w:t>
            </w:r>
            <w:r>
              <w:rPr>
                <w:sz w:val="28"/>
                <w:szCs w:val="21"/>
                <w:lang w:val="en-US"/>
              </w:rPr>
              <w:t>links</w:t>
            </w:r>
            <w:r w:rsidRPr="00E64A01">
              <w:rPr>
                <w:sz w:val="28"/>
                <w:szCs w:val="21"/>
                <w:lang w:val="en-US"/>
              </w:rPr>
              <w:t>&gt;</w:t>
            </w:r>
            <w:r w:rsidRPr="00E64A0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7620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Тег объединяющий все связи между ИСЕ, которые содержатся в ИЛМ</w:t>
            </w:r>
          </w:p>
        </w:tc>
      </w:tr>
      <w:tr w:rsidR="00713D86" w:rsidTr="001F2374">
        <w:tc>
          <w:tcPr>
            <w:tcW w:w="1951" w:type="dxa"/>
          </w:tcPr>
          <w:p w:rsidR="00713D86" w:rsidRPr="00FD58E8" w:rsidRDefault="00713D86" w:rsidP="001F2374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&lt;bridge&gt;</w:t>
            </w:r>
          </w:p>
        </w:tc>
        <w:tc>
          <w:tcPr>
            <w:tcW w:w="7620" w:type="dxa"/>
          </w:tcPr>
          <w:p w:rsidR="00713D86" w:rsidRPr="00A82F04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Тег описания связи между двумя ИСЕ</w:t>
            </w:r>
          </w:p>
        </w:tc>
      </w:tr>
      <w:tr w:rsidR="00713D86" w:rsidTr="001F2374">
        <w:tc>
          <w:tcPr>
            <w:tcW w:w="1951" w:type="dxa"/>
          </w:tcPr>
          <w:p w:rsidR="00713D86" w:rsidRPr="00A82F04" w:rsidRDefault="00713D86" w:rsidP="001F2374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out</w:t>
            </w:r>
          </w:p>
        </w:tc>
        <w:tc>
          <w:tcPr>
            <w:tcW w:w="7620" w:type="dxa"/>
          </w:tcPr>
          <w:p w:rsidR="00713D86" w:rsidRPr="00A82F04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Атрибут тега </w:t>
            </w:r>
            <w:r w:rsidRPr="00153575">
              <w:rPr>
                <w:sz w:val="28"/>
              </w:rPr>
              <w:t>&lt;</w:t>
            </w:r>
            <w:r>
              <w:rPr>
                <w:sz w:val="28"/>
                <w:lang w:val="en-US"/>
              </w:rPr>
              <w:t>bridge</w:t>
            </w:r>
            <w:r>
              <w:rPr>
                <w:sz w:val="28"/>
              </w:rPr>
              <w:t>&gt;, значение которого содержит</w:t>
            </w:r>
            <w:r w:rsidRPr="00A82F04">
              <w:rPr>
                <w:sz w:val="28"/>
              </w:rPr>
              <w:t xml:space="preserve"> </w:t>
            </w:r>
            <w:r>
              <w:rPr>
                <w:sz w:val="28"/>
              </w:rPr>
              <w:t>код исходной ИСЕ</w:t>
            </w:r>
          </w:p>
        </w:tc>
      </w:tr>
      <w:tr w:rsidR="00713D86" w:rsidTr="001F2374">
        <w:tc>
          <w:tcPr>
            <w:tcW w:w="1951" w:type="dxa"/>
          </w:tcPr>
          <w:p w:rsidR="00713D86" w:rsidRPr="00A82F04" w:rsidRDefault="00713D86" w:rsidP="001F2374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in </w:t>
            </w:r>
          </w:p>
        </w:tc>
        <w:tc>
          <w:tcPr>
            <w:tcW w:w="7620" w:type="dxa"/>
          </w:tcPr>
          <w:p w:rsidR="00713D86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Атрибут тега </w:t>
            </w:r>
            <w:r w:rsidRPr="00153575">
              <w:rPr>
                <w:sz w:val="28"/>
              </w:rPr>
              <w:t>&lt;</w:t>
            </w:r>
            <w:r>
              <w:rPr>
                <w:sz w:val="28"/>
                <w:lang w:val="en-US"/>
              </w:rPr>
              <w:t>bridge</w:t>
            </w:r>
            <w:r>
              <w:rPr>
                <w:sz w:val="28"/>
              </w:rPr>
              <w:t>&gt;, значение которого содержит</w:t>
            </w:r>
            <w:r w:rsidRPr="00A82F04">
              <w:rPr>
                <w:sz w:val="28"/>
              </w:rPr>
              <w:t xml:space="preserve"> </w:t>
            </w:r>
            <w:r>
              <w:rPr>
                <w:sz w:val="28"/>
              </w:rPr>
              <w:t>код ИСЕ</w:t>
            </w:r>
          </w:p>
        </w:tc>
      </w:tr>
      <w:tr w:rsidR="00713D86" w:rsidTr="001F2374">
        <w:tc>
          <w:tcPr>
            <w:tcW w:w="1951" w:type="dxa"/>
          </w:tcPr>
          <w:p w:rsidR="00713D86" w:rsidRPr="00A82F04" w:rsidRDefault="00713D86" w:rsidP="001F2374">
            <w:pPr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type</w:t>
            </w:r>
          </w:p>
        </w:tc>
        <w:tc>
          <w:tcPr>
            <w:tcW w:w="7620" w:type="dxa"/>
          </w:tcPr>
          <w:p w:rsidR="00713D86" w:rsidRPr="007F5992" w:rsidRDefault="00713D86" w:rsidP="001F237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Атрибут тега </w:t>
            </w:r>
            <w:r w:rsidRPr="00153575">
              <w:rPr>
                <w:sz w:val="28"/>
              </w:rPr>
              <w:t>&lt;</w:t>
            </w:r>
            <w:r>
              <w:rPr>
                <w:sz w:val="28"/>
                <w:lang w:val="en-US"/>
              </w:rPr>
              <w:t>bridge</w:t>
            </w:r>
            <w:r>
              <w:rPr>
                <w:sz w:val="28"/>
              </w:rPr>
              <w:t>&gt;, значение которого означает тип связи (</w:t>
            </w:r>
            <w:r w:rsidRPr="00650444">
              <w:rPr>
                <w:sz w:val="28"/>
                <w:szCs w:val="28"/>
              </w:rPr>
              <w:t>«С» - состав, «У» - уп</w:t>
            </w:r>
            <w:r>
              <w:rPr>
                <w:sz w:val="28"/>
                <w:szCs w:val="28"/>
              </w:rPr>
              <w:t>орядочивание, «К» - компоновка</w:t>
            </w:r>
            <w:r>
              <w:rPr>
                <w:sz w:val="28"/>
              </w:rPr>
              <w:t>)</w:t>
            </w:r>
          </w:p>
        </w:tc>
      </w:tr>
    </w:tbl>
    <w:p w:rsidR="00713D86" w:rsidRPr="00F00A41" w:rsidRDefault="00F00A41" w:rsidP="00F00A41">
      <w:pPr>
        <w:spacing w:line="360" w:lineRule="auto"/>
        <w:ind w:firstLine="567"/>
        <w:jc w:val="center"/>
        <w:rPr>
          <w:i/>
          <w:sz w:val="28"/>
        </w:rPr>
      </w:pPr>
      <w:r w:rsidRPr="00F00A41">
        <w:rPr>
          <w:i/>
          <w:sz w:val="28"/>
        </w:rPr>
        <w:t>Таблица 1</w:t>
      </w:r>
      <w:r>
        <w:rPr>
          <w:i/>
          <w:sz w:val="28"/>
        </w:rPr>
        <w:t>.</w:t>
      </w:r>
      <w:r w:rsidRPr="00F00A41">
        <w:rPr>
          <w:i/>
          <w:sz w:val="28"/>
        </w:rPr>
        <w:t xml:space="preserve"> Теги разметки </w:t>
      </w:r>
      <w:r w:rsidRPr="00F00A41">
        <w:rPr>
          <w:i/>
          <w:sz w:val="28"/>
          <w:lang w:val="en-US"/>
        </w:rPr>
        <w:t>xml</w:t>
      </w:r>
      <w:r w:rsidRPr="00F00A41">
        <w:rPr>
          <w:i/>
          <w:sz w:val="28"/>
        </w:rPr>
        <w:t>-документа</w:t>
      </w:r>
    </w:p>
    <w:p w:rsidR="00713D86" w:rsidRDefault="00713D86" w:rsidP="00713D86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>Такой подход позволит сохранять и загружать раннее описанные модели в редактор, а также добавит возможность форматирования. При наличии раннее созданной в редакторе</w:t>
      </w:r>
      <w:r w:rsidRPr="003E1578">
        <w:rPr>
          <w:sz w:val="28"/>
        </w:rPr>
        <w:t xml:space="preserve"> </w:t>
      </w:r>
      <w:r>
        <w:rPr>
          <w:sz w:val="28"/>
        </w:rPr>
        <w:t xml:space="preserve">информационной структуры, пользователь сможет загрузить этот документ и продолжить с ним работу. В программе для подобного случая будет находится специальный модуль, предназначенный для чтения структурированной информации </w:t>
      </w:r>
      <w:r>
        <w:rPr>
          <w:sz w:val="28"/>
          <w:lang w:val="en-US"/>
        </w:rPr>
        <w:t>xml</w:t>
      </w:r>
      <w:r>
        <w:rPr>
          <w:sz w:val="28"/>
        </w:rPr>
        <w:t xml:space="preserve">-документа. Этот модуль будет производить последовательное считывание кода и выстраивание графического представления ИЛМ. Этот код можно, также, использовать для текстового описания модели (спецификации).  </w:t>
      </w:r>
    </w:p>
    <w:p w:rsidR="00F00A41" w:rsidRDefault="00F00A41"/>
    <w:p w:rsidR="00F00A41" w:rsidRPr="005B55E3" w:rsidRDefault="00F00A41" w:rsidP="00F00A41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bookmarkStart w:id="1" w:name="_Toc7809035"/>
      <w:r w:rsidRPr="005B55E3">
        <w:rPr>
          <w:rFonts w:ascii="Times New Roman" w:hAnsi="Times New Roman" w:cs="Times New Roman"/>
          <w:b/>
          <w:i/>
          <w:color w:val="auto"/>
          <w:sz w:val="28"/>
          <w:szCs w:val="28"/>
        </w:rPr>
        <w:t>Список использованной</w:t>
      </w:r>
      <w:r w:rsidRPr="005B55E3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 xml:space="preserve"> </w:t>
      </w:r>
      <w:r w:rsidRPr="005B55E3">
        <w:rPr>
          <w:rFonts w:ascii="Times New Roman" w:hAnsi="Times New Roman" w:cs="Times New Roman"/>
          <w:b/>
          <w:i/>
          <w:color w:val="auto"/>
          <w:sz w:val="28"/>
          <w:szCs w:val="28"/>
        </w:rPr>
        <w:t>литературы</w:t>
      </w:r>
      <w:bookmarkEnd w:id="1"/>
    </w:p>
    <w:p w:rsidR="00F00A41" w:rsidRPr="00C86F61" w:rsidRDefault="00F00A41" w:rsidP="00F00A41">
      <w:pPr>
        <w:pStyle w:val="a4"/>
        <w:numPr>
          <w:ilvl w:val="0"/>
          <w:numId w:val="1"/>
        </w:numPr>
        <w:spacing w:line="360" w:lineRule="auto"/>
      </w:pPr>
      <w:r w:rsidRPr="00F00A41">
        <w:rPr>
          <w:sz w:val="28"/>
          <w:szCs w:val="24"/>
        </w:rPr>
        <w:t xml:space="preserve">Волкова Г.Д., </w:t>
      </w:r>
      <w:proofErr w:type="spellStart"/>
      <w:r w:rsidRPr="00F00A41">
        <w:rPr>
          <w:sz w:val="28"/>
          <w:szCs w:val="24"/>
        </w:rPr>
        <w:t>Новосёлова</w:t>
      </w:r>
      <w:proofErr w:type="spellEnd"/>
      <w:r w:rsidRPr="00F00A41">
        <w:rPr>
          <w:sz w:val="28"/>
          <w:szCs w:val="24"/>
        </w:rPr>
        <w:t xml:space="preserve"> О.В., </w:t>
      </w:r>
      <w:proofErr w:type="spellStart"/>
      <w:r w:rsidRPr="00F00A41">
        <w:rPr>
          <w:sz w:val="28"/>
          <w:szCs w:val="24"/>
        </w:rPr>
        <w:t>Семячкова</w:t>
      </w:r>
      <w:proofErr w:type="spellEnd"/>
      <w:r w:rsidRPr="00F00A41">
        <w:rPr>
          <w:sz w:val="28"/>
          <w:szCs w:val="24"/>
        </w:rPr>
        <w:t xml:space="preserve"> Е.Г. Проектирование прикладных автоматизированных систем в машиностроении. Учеб. пос. – М.: МГТУ «СТАНКИН», 2002</w:t>
      </w:r>
      <w:r w:rsidR="00C86F61">
        <w:rPr>
          <w:sz w:val="28"/>
          <w:szCs w:val="24"/>
        </w:rPr>
        <w:t xml:space="preserve"> [c. 4]</w:t>
      </w:r>
      <w:r w:rsidRPr="00F00A41">
        <w:rPr>
          <w:sz w:val="28"/>
          <w:szCs w:val="24"/>
        </w:rPr>
        <w:t>.</w:t>
      </w:r>
    </w:p>
    <w:p w:rsidR="00C86F61" w:rsidRPr="00C86F61" w:rsidRDefault="00C86F61" w:rsidP="00C86F61">
      <w:pPr>
        <w:spacing w:line="360" w:lineRule="auto"/>
      </w:pPr>
    </w:p>
    <w:p w:rsidR="00C86F61" w:rsidRPr="00C86F61" w:rsidRDefault="00C86F61" w:rsidP="00C86F61">
      <w:pPr>
        <w:spacing w:line="360" w:lineRule="auto"/>
        <w:jc w:val="right"/>
        <w:rPr>
          <w:sz w:val="36"/>
        </w:rPr>
      </w:pPr>
      <w:r w:rsidRPr="00C86F61">
        <w:rPr>
          <w:rStyle w:val="a5"/>
          <w:rFonts w:eastAsiaTheme="majorEastAsia"/>
          <w:color w:val="000000"/>
          <w:sz w:val="28"/>
          <w:szCs w:val="21"/>
          <w:bdr w:val="none" w:sz="0" w:space="0" w:color="auto" w:frame="1"/>
          <w:shd w:val="clear" w:color="auto" w:fill="FFFFFF"/>
        </w:rPr>
        <w:t xml:space="preserve">© </w:t>
      </w:r>
      <w:r>
        <w:rPr>
          <w:rStyle w:val="a5"/>
          <w:rFonts w:eastAsiaTheme="majorEastAsia"/>
          <w:color w:val="000000"/>
          <w:sz w:val="28"/>
          <w:szCs w:val="21"/>
          <w:bdr w:val="none" w:sz="0" w:space="0" w:color="auto" w:frame="1"/>
          <w:shd w:val="clear" w:color="auto" w:fill="FFFFFF"/>
        </w:rPr>
        <w:t>В. Г. Верещагин</w:t>
      </w:r>
      <w:r w:rsidRPr="00C86F61">
        <w:rPr>
          <w:rStyle w:val="a5"/>
          <w:rFonts w:eastAsiaTheme="majorEastAsia"/>
          <w:color w:val="000000"/>
          <w:sz w:val="28"/>
          <w:szCs w:val="21"/>
          <w:bdr w:val="none" w:sz="0" w:space="0" w:color="auto" w:frame="1"/>
          <w:shd w:val="clear" w:color="auto" w:fill="FFFFFF"/>
        </w:rPr>
        <w:t>, 20</w:t>
      </w:r>
      <w:r>
        <w:rPr>
          <w:rStyle w:val="a5"/>
          <w:rFonts w:eastAsiaTheme="majorEastAsia"/>
          <w:color w:val="000000"/>
          <w:sz w:val="28"/>
          <w:szCs w:val="21"/>
          <w:bdr w:val="none" w:sz="0" w:space="0" w:color="auto" w:frame="1"/>
          <w:shd w:val="clear" w:color="auto" w:fill="FFFFFF"/>
        </w:rPr>
        <w:t>19</w:t>
      </w:r>
    </w:p>
    <w:sectPr w:rsidR="00C86F61" w:rsidRPr="00C86F61" w:rsidSect="00C86F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96C53"/>
    <w:multiLevelType w:val="hybridMultilevel"/>
    <w:tmpl w:val="51DCB858"/>
    <w:lvl w:ilvl="0" w:tplc="9B4090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D86"/>
    <w:rsid w:val="000D4B39"/>
    <w:rsid w:val="00181599"/>
    <w:rsid w:val="00201483"/>
    <w:rsid w:val="00237F98"/>
    <w:rsid w:val="002B040A"/>
    <w:rsid w:val="003753D6"/>
    <w:rsid w:val="005B55E3"/>
    <w:rsid w:val="00713D86"/>
    <w:rsid w:val="00931AF5"/>
    <w:rsid w:val="00947C3E"/>
    <w:rsid w:val="00BD19AF"/>
    <w:rsid w:val="00C86F61"/>
    <w:rsid w:val="00D11115"/>
    <w:rsid w:val="00D26068"/>
    <w:rsid w:val="00DB1F6B"/>
    <w:rsid w:val="00E82AB6"/>
    <w:rsid w:val="00F00A41"/>
    <w:rsid w:val="00FD7661"/>
    <w:rsid w:val="00FF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825A"/>
  <w15:chartTrackingRefBased/>
  <w15:docId w15:val="{ECA811D4-43C3-4646-81A9-632BF5F5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8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0A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3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00A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F00A4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181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18159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C86F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Верещагин</dc:creator>
  <cp:keywords/>
  <dc:description/>
  <cp:lastModifiedBy>Владимир Верещагин</cp:lastModifiedBy>
  <cp:revision>4</cp:revision>
  <dcterms:created xsi:type="dcterms:W3CDTF">2019-05-23T15:04:00Z</dcterms:created>
  <dcterms:modified xsi:type="dcterms:W3CDTF">2019-05-23T15:37:00Z</dcterms:modified>
</cp:coreProperties>
</file>